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3DE" w:rsidRPr="002B5E29" w:rsidRDefault="008823DE" w:rsidP="008823DE">
      <w:pPr>
        <w:jc w:val="right"/>
        <w:rPr>
          <w:rFonts w:ascii="Arial Narrow" w:hAnsi="Arial Narrow"/>
        </w:rPr>
      </w:pPr>
      <w:bookmarkStart w:id="0" w:name="_GoBack"/>
      <w:bookmarkEnd w:id="0"/>
      <w:r w:rsidRPr="002B5E29">
        <w:rPr>
          <w:rFonts w:ascii="Arial Narrow" w:hAnsi="Arial Narrow"/>
        </w:rPr>
        <w:t>Príloha č.</w:t>
      </w:r>
      <w:r w:rsidR="006F4F7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1 </w:t>
      </w:r>
    </w:p>
    <w:p w:rsidR="00DC2EAC" w:rsidRDefault="00DC2EAC" w:rsidP="00DC2EAC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Časové lehoty na podanie predbežného colného vyhlásenia o vstupe </w:t>
      </w:r>
    </w:p>
    <w:tbl>
      <w:tblPr>
        <w:tblW w:w="961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9"/>
        <w:gridCol w:w="4758"/>
      </w:tblGrid>
      <w:tr w:rsidR="00DC2EAC" w:rsidRPr="00106D81" w:rsidTr="006F4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7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DC2EA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jc w:val="center"/>
              <w:rPr>
                <w:rFonts w:ascii="Arial Narrow" w:hAnsi="Arial Narrow"/>
                <w:b/>
                <w:szCs w:val="24"/>
              </w:rPr>
            </w:pPr>
            <w:r w:rsidRPr="00DC2EAC">
              <w:rPr>
                <w:rFonts w:ascii="Arial Narrow" w:hAnsi="Arial Narrow"/>
                <w:b/>
                <w:spacing w:val="1"/>
                <w:position w:val="-1"/>
                <w:szCs w:val="24"/>
              </w:rPr>
              <w:t>DRUH DOPRAVY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DC2EA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jc w:val="center"/>
              <w:rPr>
                <w:rFonts w:ascii="Arial Narrow" w:hAnsi="Arial Narrow"/>
                <w:szCs w:val="24"/>
              </w:rPr>
            </w:pPr>
            <w:r w:rsidRPr="00DC2EAC">
              <w:rPr>
                <w:rFonts w:ascii="Arial Narrow" w:hAnsi="Arial Narrow"/>
                <w:b/>
                <w:position w:val="-1"/>
                <w:szCs w:val="24"/>
              </w:rPr>
              <w:t>ČASOVÁ LEHOTA</w:t>
            </w:r>
          </w:p>
        </w:tc>
      </w:tr>
      <w:tr w:rsidR="00DC2EAC" w:rsidRPr="00DC2EAC" w:rsidTr="006F4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4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Cestná preprava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4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 xml:space="preserve">Najmenej </w:t>
            </w:r>
            <w:r w:rsidR="006F4F76">
              <w:rPr>
                <w:rFonts w:ascii="Arial Narrow" w:hAnsi="Arial Narrow"/>
                <w:position w:val="-1"/>
              </w:rPr>
              <w:t>jednu</w:t>
            </w:r>
            <w:r w:rsidRPr="00DC2EAC">
              <w:rPr>
                <w:rFonts w:ascii="Arial Narrow" w:hAnsi="Arial Narrow"/>
                <w:position w:val="-1"/>
              </w:rPr>
              <w:t xml:space="preserve"> hodinu pred príchodom na</w:t>
            </w:r>
          </w:p>
          <w:p w:rsidR="00DC2EAC" w:rsidRDefault="00DC2EAC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4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</w:rPr>
              <w:t xml:space="preserve">colný úrad </w:t>
            </w:r>
            <w:r w:rsidR="0098393D">
              <w:rPr>
                <w:rFonts w:ascii="Arial Narrow" w:hAnsi="Arial Narrow"/>
              </w:rPr>
              <w:t xml:space="preserve"> prvého </w:t>
            </w:r>
            <w:r w:rsidRPr="00DC2EAC">
              <w:rPr>
                <w:rFonts w:ascii="Arial Narrow" w:hAnsi="Arial Narrow"/>
              </w:rPr>
              <w:t>vstupu na colnom území Spoločenstva</w:t>
            </w:r>
          </w:p>
          <w:p w:rsidR="00317A78" w:rsidRPr="00DC2EAC" w:rsidRDefault="00317A78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Havarijný postup – PCV predložené písomne: </w:t>
            </w:r>
            <w:r w:rsidR="006F4F76">
              <w:rPr>
                <w:rFonts w:ascii="Arial Narrow" w:hAnsi="Arial Narrow"/>
              </w:rPr>
              <w:t>štyri</w:t>
            </w:r>
            <w:r>
              <w:rPr>
                <w:rFonts w:ascii="Arial Narrow" w:hAnsi="Arial Narrow"/>
              </w:rPr>
              <w:t xml:space="preserve"> hodiny</w:t>
            </w:r>
          </w:p>
        </w:tc>
      </w:tr>
      <w:tr w:rsidR="00DC2EAC" w:rsidRPr="00DC2EAC" w:rsidTr="006F4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52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Železničná a vnútrozemská vodná doprava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Default="00DC2EAC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7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</w:rPr>
              <w:t xml:space="preserve">Najmenej </w:t>
            </w:r>
            <w:r w:rsidR="0041266D">
              <w:rPr>
                <w:rFonts w:ascii="Arial Narrow" w:hAnsi="Arial Narrow"/>
              </w:rPr>
              <w:t xml:space="preserve"> </w:t>
            </w:r>
            <w:r w:rsidR="006F4F76">
              <w:rPr>
                <w:rFonts w:ascii="Arial Narrow" w:hAnsi="Arial Narrow"/>
              </w:rPr>
              <w:t xml:space="preserve">dve </w:t>
            </w:r>
            <w:r w:rsidRPr="00DC2EAC">
              <w:rPr>
                <w:rFonts w:ascii="Arial Narrow" w:hAnsi="Arial Narrow"/>
              </w:rPr>
              <w:t xml:space="preserve"> hodiny pred príchodom na colný úrad </w:t>
            </w:r>
            <w:r w:rsidR="0098393D">
              <w:rPr>
                <w:rFonts w:ascii="Arial Narrow" w:hAnsi="Arial Narrow"/>
              </w:rPr>
              <w:t xml:space="preserve">prvého </w:t>
            </w:r>
            <w:r w:rsidRPr="00DC2EAC">
              <w:rPr>
                <w:rFonts w:ascii="Arial Narrow" w:hAnsi="Arial Narrow"/>
              </w:rPr>
              <w:t>vstupu na colnom území</w:t>
            </w:r>
            <w:r>
              <w:rPr>
                <w:rFonts w:ascii="Arial Narrow" w:hAnsi="Arial Narrow"/>
              </w:rPr>
              <w:t xml:space="preserve"> Spoločenstva</w:t>
            </w:r>
          </w:p>
          <w:p w:rsidR="00317A78" w:rsidRPr="00DC2EAC" w:rsidRDefault="00317A78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7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Havarijný postup – PCV predložené písomne: </w:t>
            </w:r>
            <w:r w:rsidR="006F4F76">
              <w:rPr>
                <w:rFonts w:ascii="Arial Narrow" w:hAnsi="Arial Narrow"/>
              </w:rPr>
              <w:t>štyri</w:t>
            </w:r>
            <w:r>
              <w:rPr>
                <w:rFonts w:ascii="Arial Narrow" w:hAnsi="Arial Narrow"/>
              </w:rPr>
              <w:t xml:space="preserve"> hodiny</w:t>
            </w:r>
          </w:p>
        </w:tc>
      </w:tr>
      <w:tr w:rsidR="00DC2EAC" w:rsidRPr="00DC2EAC" w:rsidTr="006F4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4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3"/>
              <w:rPr>
                <w:rFonts w:ascii="Arial Narrow" w:hAnsi="Arial Narrow"/>
              </w:rPr>
            </w:pPr>
            <w:r>
              <w:rPr>
                <w:rFonts w:ascii="Arial Narrow" w:hAnsi="Arial Narrow"/>
                <w:position w:val="-1"/>
              </w:rPr>
              <w:t>Letecká doprava - k</w:t>
            </w:r>
            <w:r w:rsidRPr="00DC2EAC">
              <w:rPr>
                <w:rFonts w:ascii="Arial Narrow" w:hAnsi="Arial Narrow"/>
                <w:position w:val="-1"/>
              </w:rPr>
              <w:t xml:space="preserve">rátke nákladné lety </w:t>
            </w:r>
            <w:r w:rsidRPr="00DC2EAC">
              <w:rPr>
                <w:rFonts w:ascii="Arial Narrow" w:hAnsi="Arial Narrow"/>
                <w:spacing w:val="3"/>
                <w:position w:val="-1"/>
              </w:rPr>
              <w:t xml:space="preserve">(s trvaním 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kratším</w:t>
            </w:r>
            <w:r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  <w:spacing w:val="-1"/>
              </w:rPr>
              <w:t xml:space="preserve">ako </w:t>
            </w:r>
            <w:r w:rsidR="006F4F76">
              <w:rPr>
                <w:rFonts w:ascii="Arial Narrow" w:hAnsi="Arial Narrow"/>
                <w:spacing w:val="-1"/>
              </w:rPr>
              <w:t>štyri</w:t>
            </w:r>
            <w:r w:rsidRPr="00DC2EAC">
              <w:rPr>
                <w:rFonts w:ascii="Arial Narrow" w:hAnsi="Arial Narrow"/>
                <w:spacing w:val="-1"/>
              </w:rPr>
              <w:t xml:space="preserve"> hodiny</w:t>
            </w:r>
            <w:r w:rsidRPr="00DC2EAC">
              <w:rPr>
                <w:rFonts w:ascii="Arial Narrow" w:hAnsi="Arial Narrow"/>
              </w:rPr>
              <w:t>)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Default="00DC2EAC" w:rsidP="00DC2EA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6"/>
              <w:rPr>
                <w:rFonts w:ascii="Arial Narrow" w:hAnsi="Arial Narrow"/>
                <w:position w:val="-1"/>
              </w:rPr>
            </w:pPr>
            <w:r w:rsidRPr="00DC2EAC">
              <w:rPr>
                <w:rFonts w:ascii="Arial Narrow" w:hAnsi="Arial Narrow"/>
                <w:position w:val="-1"/>
              </w:rPr>
              <w:t>Najmenej do času skutočného</w:t>
            </w:r>
            <w:r>
              <w:rPr>
                <w:rFonts w:ascii="Arial Narrow" w:hAnsi="Arial Narrow"/>
                <w:position w:val="-1"/>
              </w:rPr>
              <w:t xml:space="preserve"> odletu lietadla </w:t>
            </w:r>
          </w:p>
          <w:p w:rsidR="00317A78" w:rsidRPr="00DC2EAC" w:rsidRDefault="00317A78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6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Havarijný postup – PCV predložené písomne: </w:t>
            </w:r>
            <w:r w:rsidR="006F4F76">
              <w:rPr>
                <w:rFonts w:ascii="Arial Narrow" w:hAnsi="Arial Narrow"/>
              </w:rPr>
              <w:t>štyri</w:t>
            </w:r>
            <w:r>
              <w:rPr>
                <w:rFonts w:ascii="Arial Narrow" w:hAnsi="Arial Narrow"/>
              </w:rPr>
              <w:t xml:space="preserve"> hodiny</w:t>
            </w:r>
          </w:p>
        </w:tc>
      </w:tr>
      <w:tr w:rsidR="00DC2EAC" w:rsidRPr="00DC2EAC" w:rsidTr="006F4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1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3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 xml:space="preserve">Dlhé nákladné lety 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(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 xml:space="preserve">s trvaním </w:t>
            </w:r>
            <w:r>
              <w:rPr>
                <w:rFonts w:ascii="Arial Narrow" w:hAnsi="Arial Narrow"/>
                <w:spacing w:val="-1"/>
                <w:position w:val="-1"/>
              </w:rPr>
              <w:t xml:space="preserve">v </w:t>
            </w:r>
            <w:r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</w:rPr>
              <w:t xml:space="preserve">dĺžke </w:t>
            </w:r>
            <w:r w:rsidR="006F4F76">
              <w:rPr>
                <w:rFonts w:ascii="Arial Narrow" w:hAnsi="Arial Narrow"/>
              </w:rPr>
              <w:t>štyri</w:t>
            </w:r>
            <w:r w:rsidRPr="00DC2EAC">
              <w:rPr>
                <w:rFonts w:ascii="Arial Narrow" w:hAnsi="Arial Narrow"/>
              </w:rPr>
              <w:t xml:space="preserve"> hodiny a</w:t>
            </w:r>
            <w:r w:rsidR="006F4F76">
              <w:rPr>
                <w:rFonts w:ascii="Arial Narrow" w:hAnsi="Arial Narrow"/>
              </w:rPr>
              <w:t> </w:t>
            </w:r>
            <w:r w:rsidRPr="00DC2EAC">
              <w:rPr>
                <w:rFonts w:ascii="Arial Narrow" w:hAnsi="Arial Narrow"/>
              </w:rPr>
              <w:t>viac</w:t>
            </w:r>
            <w:r w:rsidR="006F4F76">
              <w:rPr>
                <w:rFonts w:ascii="Arial Narrow" w:hAnsi="Arial Narrow"/>
              </w:rPr>
              <w:t>)</w:t>
            </w:r>
            <w:r w:rsidRPr="00DC2EA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 xml:space="preserve">Najmenej </w:t>
            </w:r>
            <w:r w:rsidR="006F4F76">
              <w:rPr>
                <w:rFonts w:ascii="Arial Narrow" w:hAnsi="Arial Narrow"/>
                <w:position w:val="-1"/>
              </w:rPr>
              <w:t>štyri</w:t>
            </w:r>
            <w:r w:rsidRPr="00DC2EAC">
              <w:rPr>
                <w:rFonts w:ascii="Arial Narrow" w:hAnsi="Arial Narrow"/>
                <w:position w:val="-1"/>
              </w:rPr>
              <w:t xml:space="preserve"> hodiny pred príletom na</w:t>
            </w:r>
            <w:r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</w:rPr>
              <w:t>prvé letisko na colnom území Spoločenstva</w:t>
            </w:r>
          </w:p>
        </w:tc>
      </w:tr>
      <w:tr w:rsidR="00D36EDD" w:rsidRPr="00DC2EAC" w:rsidTr="006F4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71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6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Kontajner</w:t>
            </w:r>
            <w:r>
              <w:rPr>
                <w:rFonts w:ascii="Arial Narrow" w:hAnsi="Arial Narrow"/>
                <w:position w:val="-1"/>
              </w:rPr>
              <w:t xml:space="preserve">ová </w:t>
            </w:r>
            <w:r w:rsidRPr="00DC2EAC">
              <w:rPr>
                <w:rFonts w:ascii="Arial Narrow" w:hAnsi="Arial Narrow"/>
                <w:position w:val="-1"/>
              </w:rPr>
              <w:t>námorn</w:t>
            </w:r>
            <w:r>
              <w:rPr>
                <w:rFonts w:ascii="Arial Narrow" w:hAnsi="Arial Narrow"/>
                <w:position w:val="-1"/>
              </w:rPr>
              <w:t>á</w:t>
            </w:r>
            <w:r w:rsidRPr="00DC2EAC">
              <w:rPr>
                <w:rFonts w:ascii="Arial Narrow" w:hAnsi="Arial Narrow"/>
                <w:position w:val="-1"/>
              </w:rPr>
              <w:t xml:space="preserve"> </w:t>
            </w:r>
            <w:r>
              <w:rPr>
                <w:rFonts w:ascii="Arial Narrow" w:hAnsi="Arial Narrow"/>
                <w:position w:val="-1"/>
              </w:rPr>
              <w:t xml:space="preserve">doprava (okrem kontajnerovej námornej </w:t>
            </w:r>
            <w:r w:rsidRPr="00DC2EAC">
              <w:rPr>
                <w:rFonts w:ascii="Arial Narrow" w:hAnsi="Arial Narrow"/>
              </w:rPr>
              <w:t xml:space="preserve"> dopravy na krátku vzdialenosť)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A71CED">
            <w:pPr>
              <w:widowControl w:val="0"/>
              <w:tabs>
                <w:tab w:val="left" w:pos="740"/>
                <w:tab w:val="left" w:pos="2100"/>
                <w:tab w:val="left" w:pos="2780"/>
                <w:tab w:val="left" w:pos="3820"/>
              </w:tabs>
              <w:autoSpaceDE w:val="0"/>
              <w:autoSpaceDN w:val="0"/>
              <w:adjustRightInd w:val="0"/>
              <w:spacing w:after="0" w:line="240" w:lineRule="auto"/>
              <w:ind w:left="102" w:right="-46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Najmenej</w:t>
            </w:r>
            <w:r>
              <w:rPr>
                <w:rFonts w:ascii="Arial Narrow" w:hAnsi="Arial Narrow"/>
                <w:position w:val="-1"/>
              </w:rPr>
              <w:t xml:space="preserve"> 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2</w:t>
            </w:r>
            <w:r w:rsidRPr="00DC2EAC">
              <w:rPr>
                <w:rFonts w:ascii="Arial Narrow" w:hAnsi="Arial Narrow"/>
                <w:position w:val="-1"/>
              </w:rPr>
              <w:t>4 hodín pred začiatkom nakladania v každom prístave</w:t>
            </w:r>
            <w:r>
              <w:rPr>
                <w:rFonts w:ascii="Arial Narrow" w:hAnsi="Arial Narrow"/>
                <w:position w:val="-1"/>
              </w:rPr>
              <w:t xml:space="preserve"> naloženia v tretej krajine</w:t>
            </w:r>
            <w:r w:rsidRPr="00DC2EAC">
              <w:rPr>
                <w:rFonts w:ascii="Arial Narrow" w:hAnsi="Arial Narrow"/>
                <w:position w:val="-1"/>
              </w:rPr>
              <w:t>, v prípade, že najmen</w:t>
            </w:r>
            <w:r>
              <w:rPr>
                <w:rFonts w:ascii="Arial Narrow" w:hAnsi="Arial Narrow"/>
                <w:position w:val="-1"/>
              </w:rPr>
              <w:t xml:space="preserve">ej  </w:t>
            </w:r>
            <w:r w:rsidRPr="00DC2EAC">
              <w:rPr>
                <w:rFonts w:ascii="Arial Narrow" w:hAnsi="Arial Narrow"/>
                <w:position w:val="-1"/>
              </w:rPr>
              <w:t xml:space="preserve"> jeden príchod </w:t>
            </w:r>
            <w:r w:rsidRPr="00DC2EAC">
              <w:rPr>
                <w:rFonts w:ascii="Arial Narrow" w:hAnsi="Arial Narrow"/>
                <w:spacing w:val="-1"/>
              </w:rPr>
              <w:t xml:space="preserve">plavidla sa predpokladá v prístave </w:t>
            </w:r>
            <w:r>
              <w:rPr>
                <w:rFonts w:ascii="Arial Narrow" w:hAnsi="Arial Narrow"/>
                <w:spacing w:val="-1"/>
              </w:rPr>
              <w:t>na</w:t>
            </w:r>
            <w:r w:rsidRPr="00DC2EAC">
              <w:rPr>
                <w:rFonts w:ascii="Arial Narrow" w:hAnsi="Arial Narrow"/>
                <w:spacing w:val="-1"/>
              </w:rPr>
              <w:t> colnom území</w:t>
            </w:r>
            <w:r w:rsidRPr="00DC2EAC">
              <w:rPr>
                <w:rFonts w:ascii="Arial Narrow" w:hAnsi="Arial Narrow"/>
              </w:rPr>
              <w:t xml:space="preserve"> Spoločenstva</w:t>
            </w:r>
          </w:p>
        </w:tc>
      </w:tr>
      <w:tr w:rsidR="00D36EDD" w:rsidRPr="00DC2EAC" w:rsidTr="006F4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71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D36ED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7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V</w:t>
            </w:r>
            <w:r>
              <w:rPr>
                <w:rFonts w:ascii="Arial Narrow" w:hAnsi="Arial Narrow"/>
                <w:position w:val="-1"/>
              </w:rPr>
              <w:t xml:space="preserve">oľne ložený  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/</w:t>
            </w:r>
            <w:r>
              <w:rPr>
                <w:rFonts w:ascii="Arial Narrow" w:hAnsi="Arial Narrow"/>
                <w:spacing w:val="1"/>
                <w:position w:val="-1"/>
              </w:rPr>
              <w:t xml:space="preserve"> kombinovaný 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 xml:space="preserve"> námorný náklad</w:t>
            </w:r>
            <w:r w:rsidRPr="00DC2EAC">
              <w:rPr>
                <w:rFonts w:ascii="Arial Narrow" w:hAnsi="Arial Narrow"/>
                <w:spacing w:val="5"/>
                <w:position w:val="-1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(okrem</w:t>
            </w:r>
            <w:r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  <w:position w:val="-1"/>
              </w:rPr>
              <w:t>v</w:t>
            </w:r>
            <w:r>
              <w:rPr>
                <w:rFonts w:ascii="Arial Narrow" w:hAnsi="Arial Narrow"/>
                <w:position w:val="-1"/>
              </w:rPr>
              <w:t xml:space="preserve">oľne loženého 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/</w:t>
            </w:r>
            <w:r>
              <w:rPr>
                <w:rFonts w:ascii="Arial Narrow" w:hAnsi="Arial Narrow"/>
                <w:spacing w:val="1"/>
                <w:position w:val="-1"/>
              </w:rPr>
              <w:t xml:space="preserve">kombinovaného nákladu 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na krátku vzdialenosť</w:t>
            </w:r>
            <w:r w:rsidRPr="00DC2EAC">
              <w:rPr>
                <w:rFonts w:ascii="Arial Narrow" w:hAnsi="Arial Narrow"/>
              </w:rPr>
              <w:t>)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1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 xml:space="preserve">Najmenej </w:t>
            </w:r>
            <w:r w:rsidR="0041266D">
              <w:rPr>
                <w:rFonts w:ascii="Arial Narrow" w:hAnsi="Arial Narrow"/>
                <w:position w:val="-1"/>
              </w:rPr>
              <w:t xml:space="preserve"> </w:t>
            </w:r>
            <w:r w:rsidR="006F4F76">
              <w:rPr>
                <w:rFonts w:ascii="Arial Narrow" w:hAnsi="Arial Narrow"/>
                <w:position w:val="-1"/>
              </w:rPr>
              <w:t>štyri</w:t>
            </w:r>
            <w:r w:rsidRPr="00DC2EAC">
              <w:rPr>
                <w:rFonts w:ascii="Arial Narrow" w:hAnsi="Arial Narrow"/>
                <w:position w:val="-1"/>
              </w:rPr>
              <w:t xml:space="preserve"> hodiny pred príchodom do</w:t>
            </w:r>
            <w:r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  <w:spacing w:val="-1"/>
              </w:rPr>
              <w:t>prvého prístavu na colnom území</w:t>
            </w:r>
            <w:r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  <w:position w:val="-1"/>
              </w:rPr>
              <w:t>Spoločenstva</w:t>
            </w:r>
          </w:p>
        </w:tc>
      </w:tr>
      <w:tr w:rsidR="00D36EDD" w:rsidRPr="00DC2EAC" w:rsidTr="006F4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80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Námorná preprava na krátku vzdialenosť:</w:t>
            </w:r>
          </w:p>
          <w:p w:rsidR="006F4F76" w:rsidRDefault="00D36EDD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spacing w:val="1"/>
                <w:position w:val="-1"/>
              </w:rPr>
              <w:t xml:space="preserve">Pohyby medzi </w:t>
            </w:r>
            <w:r w:rsidRPr="00DC2EAC">
              <w:rPr>
                <w:rFonts w:ascii="Arial Narrow" w:hAnsi="Arial Narrow"/>
                <w:spacing w:val="-1"/>
              </w:rPr>
              <w:t>Grónskom</w:t>
            </w:r>
            <w:r w:rsidRPr="00DC2EAC">
              <w:rPr>
                <w:rFonts w:ascii="Arial Narrow" w:hAnsi="Arial Narrow"/>
              </w:rPr>
              <w:t>, F</w:t>
            </w:r>
            <w:r w:rsidRPr="00DC2EAC">
              <w:rPr>
                <w:rFonts w:ascii="Arial Narrow" w:hAnsi="Arial Narrow"/>
                <w:spacing w:val="-1"/>
              </w:rPr>
              <w:t>aerskými ostrovmi</w:t>
            </w:r>
            <w:r w:rsidRPr="00DC2EAC">
              <w:rPr>
                <w:rFonts w:ascii="Arial Narrow" w:hAnsi="Arial Narrow"/>
              </w:rPr>
              <w:t xml:space="preserve">, </w:t>
            </w:r>
          </w:p>
          <w:p w:rsidR="006F4F76" w:rsidRDefault="00D36EDD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  <w:spacing w:val="-1"/>
              </w:rPr>
            </w:pPr>
            <w:proofErr w:type="spellStart"/>
            <w:r w:rsidRPr="00DC2EAC">
              <w:rPr>
                <w:rFonts w:ascii="Arial Narrow" w:hAnsi="Arial Narrow"/>
              </w:rPr>
              <w:t>C</w:t>
            </w:r>
            <w:r w:rsidRPr="00DC2EAC">
              <w:rPr>
                <w:rFonts w:ascii="Arial Narrow" w:hAnsi="Arial Narrow"/>
                <w:spacing w:val="1"/>
              </w:rPr>
              <w:t>e</w:t>
            </w:r>
            <w:r w:rsidRPr="00DC2EAC">
              <w:rPr>
                <w:rFonts w:ascii="Arial Narrow" w:hAnsi="Arial Narrow"/>
              </w:rPr>
              <w:t>u</w:t>
            </w:r>
            <w:r w:rsidRPr="00DC2EAC">
              <w:rPr>
                <w:rFonts w:ascii="Arial Narrow" w:hAnsi="Arial Narrow"/>
                <w:spacing w:val="-1"/>
              </w:rPr>
              <w:t>t</w:t>
            </w:r>
            <w:r w:rsidRPr="00DC2EAC">
              <w:rPr>
                <w:rFonts w:ascii="Arial Narrow" w:hAnsi="Arial Narrow"/>
                <w:spacing w:val="2"/>
              </w:rPr>
              <w:t>ou</w:t>
            </w:r>
            <w:proofErr w:type="spellEnd"/>
            <w:r w:rsidRPr="00DC2EAC">
              <w:rPr>
                <w:rFonts w:ascii="Arial Narrow" w:hAnsi="Arial Narrow"/>
              </w:rPr>
              <w:t xml:space="preserve">, </w:t>
            </w:r>
            <w:proofErr w:type="spellStart"/>
            <w:r w:rsidRPr="00DC2EAC">
              <w:rPr>
                <w:rFonts w:ascii="Arial Narrow" w:hAnsi="Arial Narrow"/>
                <w:spacing w:val="1"/>
              </w:rPr>
              <w:t>Me</w:t>
            </w:r>
            <w:r w:rsidRPr="00DC2EAC">
              <w:rPr>
                <w:rFonts w:ascii="Arial Narrow" w:hAnsi="Arial Narrow"/>
                <w:spacing w:val="-3"/>
              </w:rPr>
              <w:t>l</w:t>
            </w:r>
            <w:r w:rsidRPr="00DC2EAC">
              <w:rPr>
                <w:rFonts w:ascii="Arial Narrow" w:hAnsi="Arial Narrow"/>
                <w:spacing w:val="-1"/>
              </w:rPr>
              <w:t>illou</w:t>
            </w:r>
            <w:proofErr w:type="spellEnd"/>
            <w:r w:rsidRPr="00DC2EAC">
              <w:rPr>
                <w:rFonts w:ascii="Arial Narrow" w:hAnsi="Arial Narrow"/>
              </w:rPr>
              <w:t>,</w:t>
            </w:r>
            <w:r w:rsidRPr="00DC2EAC">
              <w:rPr>
                <w:rFonts w:ascii="Arial Narrow" w:hAnsi="Arial Narrow"/>
                <w:spacing w:val="18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</w:rPr>
              <w:t>N</w:t>
            </w:r>
            <w:r w:rsidRPr="00DC2EAC">
              <w:rPr>
                <w:rFonts w:ascii="Arial Narrow" w:hAnsi="Arial Narrow"/>
              </w:rPr>
              <w:t>órskom,</w:t>
            </w:r>
            <w:r w:rsidR="006F4F76">
              <w:rPr>
                <w:rFonts w:ascii="Arial Narrow" w:hAnsi="Arial Narrow"/>
                <w:vertAlign w:val="superscript"/>
              </w:rPr>
              <w:t xml:space="preserve"> 1</w:t>
            </w:r>
            <w:r w:rsidRPr="00DC2EAC">
              <w:rPr>
                <w:rFonts w:ascii="Arial Narrow" w:hAnsi="Arial Narrow"/>
                <w:spacing w:val="18"/>
              </w:rPr>
              <w:t xml:space="preserve"> </w:t>
            </w:r>
            <w:r w:rsidR="00A71CED">
              <w:rPr>
                <w:rFonts w:ascii="Arial Narrow" w:hAnsi="Arial Narrow"/>
                <w:spacing w:val="18"/>
              </w:rPr>
              <w:t>I</w:t>
            </w:r>
            <w:r w:rsidRPr="00DC2EAC">
              <w:rPr>
                <w:rFonts w:ascii="Arial Narrow" w:hAnsi="Arial Narrow"/>
                <w:spacing w:val="1"/>
              </w:rPr>
              <w:t>slandom</w:t>
            </w:r>
            <w:r w:rsidRPr="00DC2EAC">
              <w:rPr>
                <w:rFonts w:ascii="Arial Narrow" w:hAnsi="Arial Narrow"/>
              </w:rPr>
              <w:t>,</w:t>
            </w:r>
            <w:r w:rsidRPr="00DC2EAC">
              <w:rPr>
                <w:rFonts w:ascii="Arial Narrow" w:hAnsi="Arial Narrow"/>
                <w:spacing w:val="18"/>
              </w:rPr>
              <w:t xml:space="preserve"> </w:t>
            </w:r>
            <w:r w:rsidRPr="00DC2EAC">
              <w:rPr>
                <w:rFonts w:ascii="Arial Narrow" w:hAnsi="Arial Narrow"/>
                <w:spacing w:val="-1"/>
              </w:rPr>
              <w:t xml:space="preserve">prístavmi </w:t>
            </w:r>
          </w:p>
          <w:p w:rsidR="006F4F76" w:rsidRDefault="00D36EDD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  <w:spacing w:val="-1"/>
              </w:rPr>
            </w:pPr>
            <w:r w:rsidRPr="00DC2EAC">
              <w:rPr>
                <w:rFonts w:ascii="Arial Narrow" w:hAnsi="Arial Narrow"/>
                <w:spacing w:val="-1"/>
              </w:rPr>
              <w:t>v Baltickom mori, prístavmi v Severnom mori, prístavmi</w:t>
            </w:r>
          </w:p>
          <w:p w:rsidR="006F4F76" w:rsidRDefault="00D36EDD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  <w:spacing w:val="-1"/>
              </w:rPr>
            </w:pPr>
            <w:r w:rsidRPr="00DC2EAC">
              <w:rPr>
                <w:rFonts w:ascii="Arial Narrow" w:hAnsi="Arial Narrow"/>
                <w:spacing w:val="-1"/>
              </w:rPr>
              <w:t xml:space="preserve"> na Čiernom mori alebo prístavmi na Stredozemnom mori</w:t>
            </w:r>
            <w:r w:rsidRPr="00DC2EAC">
              <w:rPr>
                <w:rFonts w:ascii="Arial Narrow" w:hAnsi="Arial Narrow"/>
              </w:rPr>
              <w:t>,</w:t>
            </w:r>
            <w:r w:rsidRPr="00DC2EAC">
              <w:rPr>
                <w:rFonts w:ascii="Arial Narrow" w:hAnsi="Arial Narrow"/>
                <w:spacing w:val="-1"/>
              </w:rPr>
              <w:t xml:space="preserve"> </w:t>
            </w:r>
          </w:p>
          <w:p w:rsidR="00D36EDD" w:rsidRPr="006F4F76" w:rsidRDefault="00D36EDD" w:rsidP="006F4F7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  <w:spacing w:val="-1"/>
              </w:rPr>
            </w:pPr>
            <w:r w:rsidRPr="00DC2EAC">
              <w:rPr>
                <w:rFonts w:ascii="Arial Narrow" w:hAnsi="Arial Narrow"/>
                <w:spacing w:val="2"/>
              </w:rPr>
              <w:t>všetkými prístavmi</w:t>
            </w:r>
            <w:r w:rsidRPr="00DC2EAC">
              <w:rPr>
                <w:rFonts w:ascii="Arial Narrow" w:hAnsi="Arial Narrow"/>
                <w:spacing w:val="-1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</w:rPr>
              <w:t>M</w:t>
            </w:r>
            <w:r w:rsidRPr="00DC2EAC">
              <w:rPr>
                <w:rFonts w:ascii="Arial Narrow" w:hAnsi="Arial Narrow"/>
              </w:rPr>
              <w:t>a</w:t>
            </w:r>
            <w:r w:rsidRPr="00DC2EAC">
              <w:rPr>
                <w:rFonts w:ascii="Arial Narrow" w:hAnsi="Arial Narrow"/>
                <w:spacing w:val="-1"/>
              </w:rPr>
              <w:t>r</w:t>
            </w:r>
            <w:r w:rsidRPr="00DC2EAC">
              <w:rPr>
                <w:rFonts w:ascii="Arial Narrow" w:hAnsi="Arial Narrow"/>
              </w:rPr>
              <w:t>o</w:t>
            </w:r>
            <w:r w:rsidRPr="00DC2EAC">
              <w:rPr>
                <w:rFonts w:ascii="Arial Narrow" w:hAnsi="Arial Narrow"/>
                <w:spacing w:val="-2"/>
              </w:rPr>
              <w:t>ka</w:t>
            </w:r>
            <w:r w:rsidR="00A71CED">
              <w:rPr>
                <w:rFonts w:ascii="Arial Narrow" w:hAnsi="Arial Narrow"/>
                <w:spacing w:val="-2"/>
              </w:rPr>
              <w:t xml:space="preserve"> </w:t>
            </w:r>
            <w:r w:rsidRPr="00DC2EAC">
              <w:rPr>
                <w:rFonts w:ascii="Arial Narrow" w:hAnsi="Arial Narrow"/>
              </w:rPr>
              <w:t>a</w:t>
            </w:r>
            <w:r w:rsidR="00A71CED">
              <w:rPr>
                <w:rFonts w:ascii="Arial Narrow" w:hAnsi="Arial Narrow"/>
              </w:rPr>
              <w:t xml:space="preserve"> </w:t>
            </w:r>
            <w:r w:rsidR="00EA3E74">
              <w:rPr>
                <w:rFonts w:ascii="Arial Narrow" w:hAnsi="Arial Narrow"/>
                <w:spacing w:val="-1"/>
              </w:rPr>
              <w:t> colným</w:t>
            </w:r>
            <w:r w:rsidRPr="00DC2EAC">
              <w:rPr>
                <w:rFonts w:ascii="Arial Narrow" w:hAnsi="Arial Narrow"/>
                <w:spacing w:val="-1"/>
              </w:rPr>
              <w:t xml:space="preserve"> územím Spoločenstva okrem francúzskych zámorských teritórií</w:t>
            </w:r>
            <w:r w:rsidRPr="00DC2EAC">
              <w:rPr>
                <w:rFonts w:ascii="Arial Narrow" w:hAnsi="Arial Narrow"/>
              </w:rPr>
              <w:t>,</w:t>
            </w:r>
          </w:p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A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z</w:t>
            </w:r>
            <w:r w:rsidRPr="00DC2EAC">
              <w:rPr>
                <w:rFonts w:ascii="Arial Narrow" w:hAnsi="Arial Narrow"/>
                <w:position w:val="-1"/>
              </w:rPr>
              <w:t>o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r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skými ostrovmi</w:t>
            </w:r>
            <w:r w:rsidRPr="00DC2EAC">
              <w:rPr>
                <w:rFonts w:ascii="Arial Narrow" w:hAnsi="Arial Narrow"/>
                <w:position w:val="-1"/>
              </w:rPr>
              <w:t>,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M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ad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e</w:t>
            </w:r>
            <w:r w:rsidRPr="00DC2EAC">
              <w:rPr>
                <w:rFonts w:ascii="Arial Narrow" w:hAnsi="Arial Narrow"/>
                <w:spacing w:val="-3"/>
                <w:position w:val="-1"/>
              </w:rPr>
              <w:t>i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r</w:t>
            </w:r>
            <w:r w:rsidRPr="00DC2EAC">
              <w:rPr>
                <w:rFonts w:ascii="Arial Narrow" w:hAnsi="Arial Narrow"/>
                <w:position w:val="-1"/>
              </w:rPr>
              <w:t>ou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 xml:space="preserve"> a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 </w:t>
            </w:r>
            <w:r w:rsidRPr="00DC2EAC">
              <w:rPr>
                <w:rFonts w:ascii="Arial Narrow" w:hAnsi="Arial Narrow"/>
                <w:position w:val="-1"/>
              </w:rPr>
              <w:t xml:space="preserve">Kanárskymi 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ostrovmi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1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 xml:space="preserve">Najmenej </w:t>
            </w:r>
            <w:r w:rsidR="0041266D">
              <w:rPr>
                <w:rFonts w:ascii="Arial Narrow" w:hAnsi="Arial Narrow"/>
                <w:position w:val="-1"/>
              </w:rPr>
              <w:t xml:space="preserve"> </w:t>
            </w:r>
            <w:r w:rsidR="00EA3E74">
              <w:rPr>
                <w:rFonts w:ascii="Arial Narrow" w:hAnsi="Arial Narrow"/>
                <w:position w:val="-1"/>
              </w:rPr>
              <w:t>dve</w:t>
            </w:r>
            <w:r w:rsidRPr="00DC2EAC">
              <w:rPr>
                <w:rFonts w:ascii="Arial Narrow" w:hAnsi="Arial Narrow"/>
                <w:position w:val="-1"/>
              </w:rPr>
              <w:t xml:space="preserve"> hodiny pred príchodom do</w:t>
            </w:r>
            <w:r w:rsidR="00A71CED"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  <w:position w:val="-1"/>
              </w:rPr>
              <w:t>prvého prístavu na colnom území</w:t>
            </w:r>
            <w:r w:rsidR="00A71CED"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</w:rPr>
              <w:t>Spoločenstva</w:t>
            </w:r>
          </w:p>
          <w:p w:rsidR="00317A78" w:rsidRPr="00DC2EAC" w:rsidRDefault="00317A78" w:rsidP="00EA3E7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Havarijný postup – PCV predložené písomne: </w:t>
            </w:r>
            <w:r w:rsidR="00EA3E74">
              <w:rPr>
                <w:rFonts w:ascii="Arial Narrow" w:hAnsi="Arial Narrow"/>
              </w:rPr>
              <w:t xml:space="preserve">štyri </w:t>
            </w:r>
            <w:r>
              <w:rPr>
                <w:rFonts w:ascii="Arial Narrow" w:hAnsi="Arial Narrow"/>
              </w:rPr>
              <w:t>hodiny</w:t>
            </w:r>
          </w:p>
        </w:tc>
      </w:tr>
      <w:tr w:rsidR="00D36EDD" w:rsidRPr="00DC2EAC" w:rsidTr="006F4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23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Námorná preprava na krátku vzdialenosť:</w:t>
            </w:r>
          </w:p>
          <w:p w:rsidR="00D36EDD" w:rsidRPr="00DC2EAC" w:rsidRDefault="00D36EDD" w:rsidP="00412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44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spacing w:val="1"/>
              </w:rPr>
              <w:t xml:space="preserve">Pohyby kratšie ako 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2</w:t>
            </w:r>
            <w:r w:rsidRPr="00DC2EAC">
              <w:rPr>
                <w:rFonts w:ascii="Arial Narrow" w:hAnsi="Arial Narrow"/>
                <w:position w:val="-1"/>
              </w:rPr>
              <w:t>4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 xml:space="preserve"> h</w:t>
            </w:r>
            <w:r w:rsidRPr="00DC2EAC">
              <w:rPr>
                <w:rFonts w:ascii="Arial Narrow" w:hAnsi="Arial Narrow"/>
                <w:position w:val="-1"/>
              </w:rPr>
              <w:t>odín</w:t>
            </w:r>
            <w:r w:rsidR="0041266D">
              <w:rPr>
                <w:rFonts w:ascii="Arial Narrow" w:hAnsi="Arial Narrow"/>
              </w:rPr>
              <w:t xml:space="preserve">  </w:t>
            </w:r>
            <w:r w:rsidRPr="00DC2EAC">
              <w:rPr>
                <w:rFonts w:ascii="Arial Narrow" w:hAnsi="Arial Narrow"/>
                <w:spacing w:val="-1"/>
                <w:w w:val="112"/>
              </w:rPr>
              <w:t xml:space="preserve">medzi </w:t>
            </w:r>
            <w:r w:rsidRPr="00DC2EAC">
              <w:rPr>
                <w:rFonts w:ascii="Arial Narrow" w:hAnsi="Arial Narrow"/>
              </w:rPr>
              <w:t xml:space="preserve">územím mimo colného územia Spoločenstva </w:t>
            </w:r>
            <w:r w:rsidRPr="00DC2EAC">
              <w:rPr>
                <w:rFonts w:ascii="Arial Narrow" w:hAnsi="Arial Narrow"/>
                <w:position w:val="-1"/>
              </w:rPr>
              <w:t>a </w:t>
            </w:r>
            <w:r w:rsidRPr="00DC2EAC">
              <w:rPr>
                <w:rFonts w:ascii="Arial Narrow" w:hAnsi="Arial Narrow"/>
              </w:rPr>
              <w:t>francúzskymi zámorskými teritóriami, A</w:t>
            </w:r>
            <w:r w:rsidRPr="00DC2EAC">
              <w:rPr>
                <w:rFonts w:ascii="Arial Narrow" w:hAnsi="Arial Narrow"/>
                <w:spacing w:val="-1"/>
              </w:rPr>
              <w:t>z</w:t>
            </w:r>
            <w:r w:rsidRPr="00DC2EAC">
              <w:rPr>
                <w:rFonts w:ascii="Arial Narrow" w:hAnsi="Arial Narrow"/>
              </w:rPr>
              <w:t>o</w:t>
            </w:r>
            <w:r w:rsidRPr="00DC2EAC">
              <w:rPr>
                <w:rFonts w:ascii="Arial Narrow" w:hAnsi="Arial Narrow"/>
                <w:spacing w:val="-1"/>
              </w:rPr>
              <w:t>r</w:t>
            </w:r>
            <w:r w:rsidRPr="00DC2EAC">
              <w:rPr>
                <w:rFonts w:ascii="Arial Narrow" w:hAnsi="Arial Narrow"/>
                <w:spacing w:val="1"/>
              </w:rPr>
              <w:t>skými ostrovmi</w:t>
            </w:r>
            <w:r w:rsidRPr="00DC2EAC">
              <w:rPr>
                <w:rFonts w:ascii="Arial Narrow" w:hAnsi="Arial Narrow"/>
              </w:rPr>
              <w:t>,</w:t>
            </w:r>
            <w:r w:rsidRPr="00DC2EAC">
              <w:rPr>
                <w:rFonts w:ascii="Arial Narrow" w:hAnsi="Arial Narrow"/>
                <w:spacing w:val="-1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</w:rPr>
              <w:t>M</w:t>
            </w:r>
            <w:r w:rsidRPr="00DC2EAC">
              <w:rPr>
                <w:rFonts w:ascii="Arial Narrow" w:hAnsi="Arial Narrow"/>
                <w:spacing w:val="-1"/>
              </w:rPr>
              <w:t>ad</w:t>
            </w:r>
            <w:r w:rsidRPr="00DC2EAC">
              <w:rPr>
                <w:rFonts w:ascii="Arial Narrow" w:hAnsi="Arial Narrow"/>
                <w:spacing w:val="1"/>
              </w:rPr>
              <w:t>e</w:t>
            </w:r>
            <w:r w:rsidRPr="00DC2EAC">
              <w:rPr>
                <w:rFonts w:ascii="Arial Narrow" w:hAnsi="Arial Narrow"/>
                <w:spacing w:val="-3"/>
              </w:rPr>
              <w:t>i</w:t>
            </w:r>
            <w:r w:rsidRPr="00DC2EAC">
              <w:rPr>
                <w:rFonts w:ascii="Arial Narrow" w:hAnsi="Arial Narrow"/>
                <w:spacing w:val="-1"/>
              </w:rPr>
              <w:t>r</w:t>
            </w:r>
            <w:r w:rsidRPr="00DC2EAC">
              <w:rPr>
                <w:rFonts w:ascii="Arial Narrow" w:hAnsi="Arial Narrow"/>
              </w:rPr>
              <w:t>ou</w:t>
            </w:r>
            <w:r w:rsidRPr="00DC2EAC">
              <w:rPr>
                <w:rFonts w:ascii="Arial Narrow" w:hAnsi="Arial Narrow"/>
                <w:spacing w:val="-1"/>
              </w:rPr>
              <w:t xml:space="preserve"> a</w:t>
            </w:r>
            <w:r w:rsidRPr="00DC2EAC">
              <w:rPr>
                <w:rFonts w:ascii="Arial Narrow" w:hAnsi="Arial Narrow"/>
                <w:spacing w:val="1"/>
              </w:rPr>
              <w:t> </w:t>
            </w:r>
            <w:r w:rsidRPr="00DC2EAC">
              <w:rPr>
                <w:rFonts w:ascii="Arial Narrow" w:hAnsi="Arial Narrow"/>
              </w:rPr>
              <w:t>Kanárskymi ostrovmi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0"/>
              <w:rPr>
                <w:rFonts w:ascii="Arial Narrow" w:hAnsi="Arial Narrow"/>
                <w:position w:val="-1"/>
              </w:rPr>
            </w:pPr>
            <w:r w:rsidRPr="00DC2EAC">
              <w:rPr>
                <w:rFonts w:ascii="Arial Narrow" w:hAnsi="Arial Narrow"/>
                <w:position w:val="-1"/>
              </w:rPr>
              <w:t xml:space="preserve">Najmenej </w:t>
            </w:r>
            <w:r w:rsidR="0041266D">
              <w:rPr>
                <w:rFonts w:ascii="Arial Narrow" w:hAnsi="Arial Narrow"/>
                <w:position w:val="-1"/>
              </w:rPr>
              <w:t xml:space="preserve"> </w:t>
            </w:r>
            <w:r w:rsidR="00EA3E74">
              <w:rPr>
                <w:rFonts w:ascii="Arial Narrow" w:hAnsi="Arial Narrow"/>
                <w:position w:val="-1"/>
              </w:rPr>
              <w:t>dve</w:t>
            </w:r>
            <w:r w:rsidRPr="00DC2EAC">
              <w:rPr>
                <w:rFonts w:ascii="Arial Narrow" w:hAnsi="Arial Narrow"/>
                <w:position w:val="-1"/>
              </w:rPr>
              <w:t xml:space="preserve"> hodiny pred príchodom do</w:t>
            </w:r>
            <w:r w:rsidR="00A71CED"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</w:rPr>
              <w:t>prvého prístavu na colnom území</w:t>
            </w:r>
            <w:r w:rsidR="00A71CED"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  <w:position w:val="-1"/>
              </w:rPr>
              <w:t>Spoločenstva</w:t>
            </w:r>
          </w:p>
          <w:p w:rsidR="00317A78" w:rsidRPr="00DC2EAC" w:rsidRDefault="00317A78" w:rsidP="00EA3E7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Havarijný postup – PCV predložené písomne: </w:t>
            </w:r>
            <w:r w:rsidR="00EA3E74">
              <w:rPr>
                <w:rFonts w:ascii="Arial Narrow" w:hAnsi="Arial Narrow"/>
              </w:rPr>
              <w:t>štyri</w:t>
            </w:r>
            <w:r>
              <w:rPr>
                <w:rFonts w:ascii="Arial Narrow" w:hAnsi="Arial Narrow"/>
              </w:rPr>
              <w:t xml:space="preserve"> hodiny</w:t>
            </w:r>
          </w:p>
        </w:tc>
      </w:tr>
      <w:tr w:rsidR="00D36EDD" w:rsidRPr="00DC2EAC" w:rsidTr="006F4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21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4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</w:rPr>
              <w:t xml:space="preserve">Kombinovaná doprava 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EA3E7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81"/>
              <w:jc w:val="both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spacing w:val="1"/>
              </w:rPr>
              <w:t>Ide o termín uvedený v riadkoch vyššie pre dopravné prostriedky,</w:t>
            </w:r>
            <w:r w:rsidR="00EA3E74">
              <w:rPr>
                <w:rFonts w:ascii="Arial Narrow" w:hAnsi="Arial Narrow"/>
                <w:spacing w:val="1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</w:rPr>
              <w:t>ktoré vstupujú na colné územie</w:t>
            </w:r>
            <w:r w:rsidR="00A71CED"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</w:rPr>
              <w:t>Spoločenstva</w:t>
            </w:r>
            <w:r w:rsidRPr="00DC2EAC">
              <w:rPr>
                <w:rFonts w:ascii="Arial Narrow" w:hAnsi="Arial Narrow"/>
                <w:spacing w:val="-9"/>
              </w:rPr>
              <w:t xml:space="preserve"> </w:t>
            </w:r>
            <w:r w:rsidR="00EA3E74">
              <w:rPr>
                <w:rFonts w:ascii="Arial Narrow" w:hAnsi="Arial Narrow"/>
                <w:spacing w:val="-9"/>
              </w:rPr>
              <w:t>[</w:t>
            </w:r>
            <w:r w:rsidRPr="00DC2EAC">
              <w:rPr>
                <w:rFonts w:ascii="Arial Narrow" w:hAnsi="Arial Narrow"/>
                <w:spacing w:val="-1"/>
              </w:rPr>
              <w:t>napríklad pri kamióne na trajekte v rámci námornej prepravy na krátku vzdialenosť</w:t>
            </w:r>
            <w:r w:rsidRPr="00DC2EAC">
              <w:rPr>
                <w:rFonts w:ascii="Arial Narrow" w:hAnsi="Arial Narrow"/>
              </w:rPr>
              <w:t xml:space="preserve"> je časový</w:t>
            </w:r>
            <w:r w:rsidR="00A71CED"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  <w:spacing w:val="-1"/>
              </w:rPr>
              <w:t>l</w:t>
            </w:r>
            <w:r w:rsidRPr="00DC2EAC">
              <w:rPr>
                <w:rFonts w:ascii="Arial Narrow" w:hAnsi="Arial Narrow"/>
                <w:spacing w:val="-3"/>
              </w:rPr>
              <w:t>i</w:t>
            </w:r>
            <w:r w:rsidRPr="00DC2EAC">
              <w:rPr>
                <w:rFonts w:ascii="Arial Narrow" w:hAnsi="Arial Narrow"/>
                <w:spacing w:val="1"/>
              </w:rPr>
              <w:t>m</w:t>
            </w:r>
            <w:r w:rsidRPr="00DC2EAC">
              <w:rPr>
                <w:rFonts w:ascii="Arial Narrow" w:hAnsi="Arial Narrow"/>
                <w:spacing w:val="-1"/>
              </w:rPr>
              <w:t>i</w:t>
            </w:r>
            <w:r w:rsidRPr="00DC2EAC">
              <w:rPr>
                <w:rFonts w:ascii="Arial Narrow" w:hAnsi="Arial Narrow"/>
              </w:rPr>
              <w:t xml:space="preserve">t </w:t>
            </w:r>
            <w:r w:rsidRPr="00DC2EAC">
              <w:rPr>
                <w:rFonts w:ascii="Arial Narrow" w:hAnsi="Arial Narrow"/>
                <w:spacing w:val="-3"/>
              </w:rPr>
              <w:t>najmenej</w:t>
            </w:r>
            <w:r w:rsidRPr="00DC2EAC">
              <w:rPr>
                <w:rFonts w:ascii="Arial Narrow" w:hAnsi="Arial Narrow"/>
                <w:spacing w:val="18"/>
              </w:rPr>
              <w:t xml:space="preserve"> </w:t>
            </w:r>
            <w:r w:rsidR="0098393D">
              <w:rPr>
                <w:rFonts w:ascii="Arial Narrow" w:hAnsi="Arial Narrow"/>
                <w:spacing w:val="18"/>
              </w:rPr>
              <w:t xml:space="preserve"> </w:t>
            </w:r>
            <w:r w:rsidR="00EA3E74">
              <w:rPr>
                <w:rFonts w:ascii="Arial Narrow" w:hAnsi="Arial Narrow"/>
                <w:spacing w:val="18"/>
              </w:rPr>
              <w:t>dve</w:t>
            </w:r>
            <w:r w:rsidRPr="00DC2EAC">
              <w:rPr>
                <w:rFonts w:ascii="Arial Narrow" w:hAnsi="Arial Narrow"/>
              </w:rPr>
              <w:t xml:space="preserve"> hodiny pred príchodom </w:t>
            </w:r>
            <w:r w:rsidRPr="00DC2EAC">
              <w:rPr>
                <w:rFonts w:ascii="Arial Narrow" w:hAnsi="Arial Narrow"/>
                <w:spacing w:val="-1"/>
                <w:u w:val="single"/>
              </w:rPr>
              <w:t>trajektu</w:t>
            </w:r>
            <w:r w:rsidR="00A71CED">
              <w:rPr>
                <w:rFonts w:ascii="Arial Narrow" w:hAnsi="Arial Narrow"/>
                <w:spacing w:val="-1"/>
                <w:u w:val="single"/>
              </w:rPr>
              <w:t xml:space="preserve"> (vagóna) </w:t>
            </w:r>
            <w:r w:rsidRPr="00DC2EAC">
              <w:rPr>
                <w:rFonts w:ascii="Arial Narrow" w:hAnsi="Arial Narrow"/>
                <w:spacing w:val="-11"/>
              </w:rPr>
              <w:t xml:space="preserve"> </w:t>
            </w:r>
            <w:r w:rsidRPr="00DC2EAC">
              <w:rPr>
                <w:rFonts w:ascii="Arial Narrow" w:hAnsi="Arial Narrow"/>
                <w:spacing w:val="-1"/>
              </w:rPr>
              <w:t xml:space="preserve">do prvého prístavu </w:t>
            </w:r>
            <w:r w:rsidR="00A71CED">
              <w:rPr>
                <w:rFonts w:ascii="Arial Narrow" w:hAnsi="Arial Narrow"/>
                <w:spacing w:val="-1"/>
              </w:rPr>
              <w:t>(vstupného úradu) n</w:t>
            </w:r>
            <w:r w:rsidRPr="00DC2EAC">
              <w:rPr>
                <w:rFonts w:ascii="Arial Narrow" w:hAnsi="Arial Narrow"/>
                <w:spacing w:val="-1"/>
              </w:rPr>
              <w:t>a colnom území</w:t>
            </w:r>
            <w:r w:rsidR="00EA3E74">
              <w:rPr>
                <w:rFonts w:ascii="Arial Narrow" w:hAnsi="Arial Narrow"/>
                <w:spacing w:val="-1"/>
              </w:rPr>
              <w:t>]</w:t>
            </w:r>
            <w:r w:rsidRPr="00DC2EAC">
              <w:rPr>
                <w:rFonts w:ascii="Arial Narrow" w:hAnsi="Arial Narrow"/>
                <w:spacing w:val="-1"/>
              </w:rPr>
              <w:t xml:space="preserve"> Spoločenstva</w:t>
            </w:r>
          </w:p>
        </w:tc>
      </w:tr>
    </w:tbl>
    <w:p w:rsidR="00DC2EAC" w:rsidRPr="00DC2EAC" w:rsidRDefault="00DC2EAC" w:rsidP="00DC2EAC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</w:rPr>
      </w:pPr>
    </w:p>
    <w:p w:rsidR="00EA3E74" w:rsidRDefault="00DC2EAC" w:rsidP="00EA3E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right="-648"/>
        <w:rPr>
          <w:rFonts w:ascii="Arial Narrow" w:hAnsi="Arial Narrow"/>
          <w:spacing w:val="-1"/>
          <w:w w:val="99"/>
        </w:rPr>
      </w:pPr>
      <w:r w:rsidRPr="0041266D">
        <w:rPr>
          <w:rFonts w:ascii="Arial Narrow" w:hAnsi="Arial Narrow"/>
          <w:w w:val="99"/>
        </w:rPr>
        <w:t xml:space="preserve">Na základe dohody medzi </w:t>
      </w:r>
      <w:r w:rsidRPr="0041266D">
        <w:rPr>
          <w:rFonts w:ascii="Arial Narrow" w:hAnsi="Arial Narrow"/>
          <w:spacing w:val="-1"/>
          <w:w w:val="99"/>
        </w:rPr>
        <w:t>E</w:t>
      </w:r>
      <w:r w:rsidRPr="0041266D">
        <w:rPr>
          <w:rFonts w:ascii="Arial Narrow" w:hAnsi="Arial Narrow"/>
          <w:spacing w:val="1"/>
          <w:w w:val="99"/>
        </w:rPr>
        <w:t>U</w:t>
      </w:r>
      <w:r w:rsidRPr="0041266D">
        <w:rPr>
          <w:rFonts w:ascii="Arial Narrow" w:hAnsi="Arial Narrow"/>
          <w:w w:val="99"/>
        </w:rPr>
        <w:t xml:space="preserve"> žiadne </w:t>
      </w:r>
      <w:r w:rsidR="00A71CED" w:rsidRPr="0041266D">
        <w:rPr>
          <w:rFonts w:ascii="Arial Narrow" w:hAnsi="Arial Narrow"/>
          <w:w w:val="99"/>
        </w:rPr>
        <w:t xml:space="preserve">PCV o vstupe </w:t>
      </w:r>
      <w:r w:rsidRPr="0041266D">
        <w:rPr>
          <w:rFonts w:ascii="Arial Narrow" w:hAnsi="Arial Narrow"/>
          <w:spacing w:val="4"/>
          <w:w w:val="99"/>
        </w:rPr>
        <w:t xml:space="preserve">nie je potrebné podať </w:t>
      </w:r>
      <w:r w:rsidRPr="0041266D">
        <w:rPr>
          <w:rFonts w:ascii="Arial Narrow" w:hAnsi="Arial Narrow"/>
          <w:w w:val="99"/>
        </w:rPr>
        <w:t>v prípade tovaru</w:t>
      </w:r>
      <w:r w:rsidR="0098393D" w:rsidRPr="0041266D">
        <w:rPr>
          <w:rFonts w:ascii="Arial Narrow" w:hAnsi="Arial Narrow"/>
          <w:w w:val="99"/>
        </w:rPr>
        <w:t xml:space="preserve"> </w:t>
      </w:r>
      <w:r w:rsidRPr="0041266D">
        <w:rPr>
          <w:rFonts w:ascii="Arial Narrow" w:hAnsi="Arial Narrow"/>
          <w:spacing w:val="-1"/>
          <w:w w:val="99"/>
        </w:rPr>
        <w:t xml:space="preserve">prevážaného </w:t>
      </w:r>
      <w:r w:rsidR="00A71CED" w:rsidRPr="0041266D">
        <w:rPr>
          <w:rFonts w:ascii="Arial Narrow" w:hAnsi="Arial Narrow"/>
          <w:spacing w:val="-1"/>
          <w:w w:val="99"/>
        </w:rPr>
        <w:t xml:space="preserve"> </w:t>
      </w:r>
      <w:r w:rsidRPr="0041266D">
        <w:rPr>
          <w:rFonts w:ascii="Arial Narrow" w:hAnsi="Arial Narrow"/>
          <w:spacing w:val="-1"/>
          <w:w w:val="99"/>
        </w:rPr>
        <w:t xml:space="preserve">na lodi </w:t>
      </w:r>
      <w:r w:rsidR="00EA3E74">
        <w:rPr>
          <w:rFonts w:ascii="Arial Narrow" w:hAnsi="Arial Narrow"/>
          <w:spacing w:val="-1"/>
          <w:w w:val="99"/>
        </w:rPr>
        <w:t xml:space="preserve">  </w:t>
      </w:r>
    </w:p>
    <w:p w:rsidR="0098393D" w:rsidRPr="0041266D" w:rsidRDefault="00EA3E74" w:rsidP="00EA3E74">
      <w:pPr>
        <w:widowControl w:val="0"/>
        <w:autoSpaceDE w:val="0"/>
        <w:autoSpaceDN w:val="0"/>
        <w:adjustRightInd w:val="0"/>
        <w:spacing w:after="0" w:line="240" w:lineRule="exact"/>
        <w:ind w:left="216" w:right="-648"/>
        <w:rPr>
          <w:rFonts w:ascii="Arial Narrow" w:hAnsi="Arial Narrow"/>
          <w:w w:val="99"/>
        </w:rPr>
      </w:pPr>
      <w:r>
        <w:rPr>
          <w:rFonts w:ascii="Arial Narrow" w:hAnsi="Arial Narrow"/>
          <w:spacing w:val="-1"/>
          <w:w w:val="99"/>
        </w:rPr>
        <w:t xml:space="preserve">       </w:t>
      </w:r>
      <w:r w:rsidR="00DC2EAC" w:rsidRPr="0041266D">
        <w:rPr>
          <w:rFonts w:ascii="Arial Narrow" w:hAnsi="Arial Narrow"/>
          <w:spacing w:val="-1"/>
          <w:w w:val="99"/>
        </w:rPr>
        <w:t>medzi nórskym prístavom a prístavom EÚ</w:t>
      </w:r>
      <w:r w:rsidR="00DC2EAC" w:rsidRPr="0041266D">
        <w:rPr>
          <w:rFonts w:ascii="Arial Narrow" w:hAnsi="Arial Narrow"/>
          <w:w w:val="99"/>
        </w:rPr>
        <w:t>.</w:t>
      </w:r>
      <w:r w:rsidR="0098393D" w:rsidRPr="0041266D">
        <w:rPr>
          <w:rFonts w:ascii="Arial Narrow" w:hAnsi="Arial Narrow"/>
          <w:w w:val="99"/>
        </w:rPr>
        <w:t xml:space="preserve"> </w:t>
      </w:r>
    </w:p>
    <w:p w:rsidR="00DC2EAC" w:rsidRPr="00DC2EAC" w:rsidRDefault="00DC2EAC" w:rsidP="0098393D">
      <w:pPr>
        <w:jc w:val="both"/>
      </w:pPr>
    </w:p>
    <w:sectPr w:rsidR="00DC2EAC" w:rsidRPr="00DC2E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838" w:rsidRDefault="002D5838">
      <w:r>
        <w:separator/>
      </w:r>
    </w:p>
  </w:endnote>
  <w:endnote w:type="continuationSeparator" w:id="0">
    <w:p w:rsidR="002D5838" w:rsidRDefault="002D5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838" w:rsidRDefault="002D5838">
      <w:r>
        <w:separator/>
      </w:r>
    </w:p>
  </w:footnote>
  <w:footnote w:type="continuationSeparator" w:id="0">
    <w:p w:rsidR="002D5838" w:rsidRDefault="002D5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16DDD"/>
    <w:multiLevelType w:val="hybridMultilevel"/>
    <w:tmpl w:val="D798809A"/>
    <w:lvl w:ilvl="0" w:tplc="42960374">
      <w:start w:val="1"/>
      <w:numFmt w:val="decimal"/>
      <w:lvlText w:val="%1"/>
      <w:lvlJc w:val="left"/>
      <w:pPr>
        <w:ind w:left="576" w:hanging="360"/>
      </w:pPr>
      <w:rPr>
        <w:rFonts w:hint="default"/>
        <w:w w:val="100"/>
      </w:rPr>
    </w:lvl>
    <w:lvl w:ilvl="1" w:tplc="041B0019" w:tentative="1">
      <w:start w:val="1"/>
      <w:numFmt w:val="lowerLetter"/>
      <w:lvlText w:val="%2."/>
      <w:lvlJc w:val="left"/>
      <w:pPr>
        <w:ind w:left="1296" w:hanging="360"/>
      </w:pPr>
    </w:lvl>
    <w:lvl w:ilvl="2" w:tplc="041B001B" w:tentative="1">
      <w:start w:val="1"/>
      <w:numFmt w:val="lowerRoman"/>
      <w:lvlText w:val="%3."/>
      <w:lvlJc w:val="right"/>
      <w:pPr>
        <w:ind w:left="2016" w:hanging="180"/>
      </w:pPr>
    </w:lvl>
    <w:lvl w:ilvl="3" w:tplc="041B000F" w:tentative="1">
      <w:start w:val="1"/>
      <w:numFmt w:val="decimal"/>
      <w:lvlText w:val="%4."/>
      <w:lvlJc w:val="left"/>
      <w:pPr>
        <w:ind w:left="2736" w:hanging="360"/>
      </w:pPr>
    </w:lvl>
    <w:lvl w:ilvl="4" w:tplc="041B0019" w:tentative="1">
      <w:start w:val="1"/>
      <w:numFmt w:val="lowerLetter"/>
      <w:lvlText w:val="%5."/>
      <w:lvlJc w:val="left"/>
      <w:pPr>
        <w:ind w:left="3456" w:hanging="360"/>
      </w:pPr>
    </w:lvl>
    <w:lvl w:ilvl="5" w:tplc="041B001B" w:tentative="1">
      <w:start w:val="1"/>
      <w:numFmt w:val="lowerRoman"/>
      <w:lvlText w:val="%6."/>
      <w:lvlJc w:val="right"/>
      <w:pPr>
        <w:ind w:left="4176" w:hanging="180"/>
      </w:pPr>
    </w:lvl>
    <w:lvl w:ilvl="6" w:tplc="041B000F" w:tentative="1">
      <w:start w:val="1"/>
      <w:numFmt w:val="decimal"/>
      <w:lvlText w:val="%7."/>
      <w:lvlJc w:val="left"/>
      <w:pPr>
        <w:ind w:left="4896" w:hanging="360"/>
      </w:pPr>
    </w:lvl>
    <w:lvl w:ilvl="7" w:tplc="041B0019" w:tentative="1">
      <w:start w:val="1"/>
      <w:numFmt w:val="lowerLetter"/>
      <w:lvlText w:val="%8."/>
      <w:lvlJc w:val="left"/>
      <w:pPr>
        <w:ind w:left="5616" w:hanging="360"/>
      </w:pPr>
    </w:lvl>
    <w:lvl w:ilvl="8" w:tplc="041B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AC"/>
    <w:rsid w:val="000A03DC"/>
    <w:rsid w:val="000D3CB2"/>
    <w:rsid w:val="002D2E0D"/>
    <w:rsid w:val="002D5838"/>
    <w:rsid w:val="00317A78"/>
    <w:rsid w:val="00382C82"/>
    <w:rsid w:val="0041266D"/>
    <w:rsid w:val="00470FBD"/>
    <w:rsid w:val="00477E6E"/>
    <w:rsid w:val="00585567"/>
    <w:rsid w:val="005908CD"/>
    <w:rsid w:val="005D40C7"/>
    <w:rsid w:val="006E2611"/>
    <w:rsid w:val="006E3FA3"/>
    <w:rsid w:val="006F4F76"/>
    <w:rsid w:val="007D1C94"/>
    <w:rsid w:val="00824B42"/>
    <w:rsid w:val="008256C8"/>
    <w:rsid w:val="008823DE"/>
    <w:rsid w:val="0098393D"/>
    <w:rsid w:val="00A71CED"/>
    <w:rsid w:val="00B04E67"/>
    <w:rsid w:val="00D00AD6"/>
    <w:rsid w:val="00D23F26"/>
    <w:rsid w:val="00D36639"/>
    <w:rsid w:val="00D36EDD"/>
    <w:rsid w:val="00DC2EAC"/>
    <w:rsid w:val="00DE06EE"/>
    <w:rsid w:val="00EA3E74"/>
    <w:rsid w:val="00F1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DC2EAC"/>
    <w:pPr>
      <w:spacing w:after="200" w:line="276" w:lineRule="auto"/>
    </w:pPr>
    <w:rPr>
      <w:rFonts w:ascii="Calibri" w:hAnsi="Calibri"/>
      <w:snapToGrid w:val="0"/>
      <w:sz w:val="22"/>
      <w:szCs w:val="22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DC2EAC"/>
    <w:pPr>
      <w:spacing w:after="200" w:line="276" w:lineRule="auto"/>
    </w:pPr>
    <w:rPr>
      <w:rFonts w:ascii="Calibri" w:hAnsi="Calibri"/>
      <w:snapToGrid w:val="0"/>
      <w:sz w:val="22"/>
      <w:szCs w:val="22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Príloha č</vt:lpstr>
      <vt:lpstr>Príloha č</vt:lpstr>
    </vt:vector>
  </TitlesOfParts>
  <Company>CRSR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MBU</dc:creator>
  <cp:keywords/>
  <dc:description/>
  <cp:lastModifiedBy>Bujna Miroslav Ing.</cp:lastModifiedBy>
  <cp:revision>2</cp:revision>
  <dcterms:created xsi:type="dcterms:W3CDTF">2012-02-16T13:05:00Z</dcterms:created>
  <dcterms:modified xsi:type="dcterms:W3CDTF">2012-02-16T13:05:00Z</dcterms:modified>
</cp:coreProperties>
</file>