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42" w:rsidRDefault="00824B42">
      <w:bookmarkStart w:id="0" w:name="_GoBack"/>
      <w:bookmarkEnd w:id="0"/>
    </w:p>
    <w:p w:rsidR="002B5E29" w:rsidRDefault="002B5E29"/>
    <w:p w:rsidR="002B5E29" w:rsidRDefault="002B5E29"/>
    <w:p w:rsidR="00304244" w:rsidRDefault="002B5E29" w:rsidP="003055E9">
      <w:pPr>
        <w:jc w:val="right"/>
      </w:pPr>
      <w:r w:rsidRPr="002B5E29">
        <w:rPr>
          <w:rFonts w:ascii="Arial Narrow" w:hAnsi="Arial Narrow"/>
          <w:sz w:val="22"/>
          <w:szCs w:val="22"/>
        </w:rPr>
        <w:t>Príloha č.</w:t>
      </w:r>
      <w:r w:rsidR="00AB293D">
        <w:rPr>
          <w:rFonts w:ascii="Arial Narrow" w:hAnsi="Arial Narrow"/>
          <w:sz w:val="22"/>
          <w:szCs w:val="22"/>
        </w:rPr>
        <w:t xml:space="preserve"> </w:t>
      </w:r>
      <w:r w:rsidR="00AF3F02">
        <w:rPr>
          <w:rFonts w:ascii="Arial Narrow" w:hAnsi="Arial Narrow"/>
          <w:sz w:val="22"/>
          <w:szCs w:val="22"/>
        </w:rPr>
        <w:t>6</w:t>
      </w:r>
    </w:p>
    <w:p w:rsidR="002B5E29" w:rsidRPr="002B5E29" w:rsidRDefault="002B5E29" w:rsidP="00037DAD">
      <w:pPr>
        <w:numPr>
          <w:ilvl w:val="0"/>
          <w:numId w:val="3"/>
        </w:numPr>
        <w:jc w:val="center"/>
        <w:rPr>
          <w:rFonts w:ascii="Arial Narrow" w:hAnsi="Arial Narrow"/>
          <w:b/>
          <w:sz w:val="22"/>
          <w:szCs w:val="22"/>
        </w:rPr>
      </w:pPr>
      <w:r w:rsidRPr="002B5E29">
        <w:rPr>
          <w:rFonts w:ascii="Arial Narrow" w:hAnsi="Arial Narrow"/>
          <w:b/>
          <w:sz w:val="22"/>
          <w:szCs w:val="22"/>
        </w:rPr>
        <w:t>Prehľad údajov  PCV o v</w:t>
      </w:r>
      <w:r w:rsidR="000A118A">
        <w:rPr>
          <w:rFonts w:ascii="Arial Narrow" w:hAnsi="Arial Narrow"/>
          <w:b/>
          <w:sz w:val="22"/>
          <w:szCs w:val="22"/>
        </w:rPr>
        <w:t>ý</w:t>
      </w:r>
      <w:r w:rsidRPr="002B5E29">
        <w:rPr>
          <w:rFonts w:ascii="Arial Narrow" w:hAnsi="Arial Narrow"/>
          <w:b/>
          <w:sz w:val="22"/>
          <w:szCs w:val="22"/>
        </w:rPr>
        <w:t>stupe pre jednotlivé druhy dopravy (príloha 30A V</w:t>
      </w:r>
      <w:r w:rsidR="00194206">
        <w:rPr>
          <w:rFonts w:ascii="Arial Narrow" w:hAnsi="Arial Narrow"/>
          <w:b/>
          <w:sz w:val="22"/>
          <w:szCs w:val="22"/>
        </w:rPr>
        <w:t>N</w:t>
      </w:r>
      <w:r w:rsidRPr="002B5E29">
        <w:rPr>
          <w:rFonts w:ascii="Arial Narrow" w:hAnsi="Arial Narrow"/>
          <w:b/>
          <w:sz w:val="22"/>
          <w:szCs w:val="22"/>
        </w:rPr>
        <w:t>CK)</w:t>
      </w:r>
    </w:p>
    <w:tbl>
      <w:tblPr>
        <w:tblW w:w="140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9"/>
        <w:gridCol w:w="1619"/>
        <w:gridCol w:w="1479"/>
        <w:gridCol w:w="1479"/>
        <w:gridCol w:w="1419"/>
        <w:gridCol w:w="1245"/>
        <w:gridCol w:w="960"/>
        <w:gridCol w:w="960"/>
        <w:gridCol w:w="960"/>
        <w:gridCol w:w="960"/>
        <w:gridCol w:w="960"/>
      </w:tblGrid>
      <w:tr w:rsidR="002B5E29" w:rsidTr="00406B53">
        <w:trPr>
          <w:trHeight w:val="1020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Default="002B5E2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Názov údaju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Default="002B5E2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Letecká, námorná, vnútrozemská vodná doprava  (Tab. 1)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Default="002B5E2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Poštové a expresné zásielky         (Tab. 2)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Default="002B5E29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Cestná </w:t>
            </w:r>
            <w:r w:rsidR="00304244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a železničná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doprava (Tab. </w:t>
            </w:r>
            <w:r w:rsidR="00304244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Default="005B66FA" w:rsidP="00406B53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Lodné a letecké zásoby (Tab. 2)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E29" w:rsidRPr="0078545F" w:rsidRDefault="002B5E29" w:rsidP="00406B5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545F">
              <w:rPr>
                <w:rFonts w:ascii="Arial Narrow" w:hAnsi="Arial Narrow"/>
                <w:b/>
                <w:bCs/>
                <w:sz w:val="20"/>
                <w:szCs w:val="20"/>
              </w:rPr>
              <w:t>Schválený hospodársky subjekt      (Tab. 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29" w:rsidRDefault="002B5E2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29" w:rsidRDefault="002B5E2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29" w:rsidRDefault="002B5E2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29" w:rsidRDefault="002B5E2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5E29" w:rsidRDefault="002B5E29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78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Ukazovatele ďalších špecifických okolností- Ostatné SCI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32)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Pr="005C4708" w:rsidRDefault="005B66FA" w:rsidP="00406B53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Počet položiek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6)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Pr="00474503" w:rsidRDefault="005B66FA" w:rsidP="00AB293D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>Referenčné číslo - číslo prepravného dokladu (ods</w:t>
            </w:r>
            <w:r w:rsidR="00AB293D">
              <w:rPr>
                <w:rFonts w:ascii="Arial Narrow" w:hAnsi="Arial Narrow" w:cs="Arial"/>
                <w:bCs/>
                <w:iCs/>
                <w:sz w:val="20"/>
                <w:szCs w:val="20"/>
              </w:rPr>
              <w:t>ek</w:t>
            </w:r>
            <w:r w:rsidRPr="00474503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194206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Osobitné referenčné číslo zásielky/prepravy  (S02-03)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Pr="005C4708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C4708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Pr="005C4708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C4708">
              <w:rPr>
                <w:rFonts w:ascii="Arial Narrow" w:hAnsi="Arial Narrow" w:cs="Arial"/>
                <w:sz w:val="20"/>
                <w:szCs w:val="20"/>
              </w:rPr>
              <w:t> </w:t>
            </w: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>Výstupný colný úrad (ods</w:t>
            </w:r>
            <w:r w:rsidR="00AB293D">
              <w:rPr>
                <w:rFonts w:ascii="Arial Narrow" w:hAnsi="Arial Narrow" w:cs="Arial"/>
                <w:bCs/>
                <w:iCs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29)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Pr="005C4708" w:rsidRDefault="005B66FA" w:rsidP="00406B53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Pr="005C4708" w:rsidRDefault="005B66FA" w:rsidP="00AB293D">
            <w:pPr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>Umiestnenie tovaru    (ods</w:t>
            </w:r>
            <w:r w:rsidR="00AB293D">
              <w:rPr>
                <w:rFonts w:ascii="Arial Narrow" w:hAnsi="Arial Narrow" w:cs="Arial"/>
                <w:bCs/>
                <w:iCs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30)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Pr="005C4708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Pr="005C4708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Pr="005C4708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Pr="005C4708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Pr="005C4708" w:rsidRDefault="005B66FA" w:rsidP="00406B53">
            <w:pPr>
              <w:jc w:val="center"/>
              <w:rPr>
                <w:sz w:val="20"/>
                <w:szCs w:val="20"/>
                <w:highlight w:val="magent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Expedičné označenia nákl. kusov (S22)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Príjemca -bezpečnosť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66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Odosielateľ - bezpečnosť             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Kódy krajín na trase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S13)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Číslo tovarovej položky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Druh balenia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31/1)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Popis tovaru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Počet nákladových kusov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31/1)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Identifikačné číslo kontajnerov, ak sú použité kontajnery     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X/Y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X/Y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Kód tovaru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Hrubá hmotnosť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35)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Kód OSN pre nebezpečný tovar - UNDG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S27)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6FA" w:rsidRDefault="005B66FA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6FA" w:rsidTr="00406B53">
        <w:trPr>
          <w:trHeight w:val="91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AB293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Čísla uzáver (ods</w:t>
            </w:r>
            <w:r w:rsidR="00AB293D">
              <w:rPr>
                <w:rFonts w:ascii="Arial Narrow" w:hAnsi="Arial Narrow" w:cs="Arial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S28)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B66FA" w:rsidTr="00406B53">
        <w:trPr>
          <w:trHeight w:val="51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Pr="0078545F" w:rsidRDefault="005B66FA" w:rsidP="00AB293D">
            <w:pPr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</w:pP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>Kód spôsobu platby prepravného (ods</w:t>
            </w:r>
            <w:r w:rsidR="00AB293D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>ek</w:t>
            </w: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78545F">
              <w:rPr>
                <w:rFonts w:ascii="Arial Narrow" w:hAnsi="Arial Narrow" w:cs="Arial"/>
                <w:b/>
                <w:bCs/>
                <w:i/>
                <w:color w:val="FF0000"/>
                <w:sz w:val="20"/>
                <w:szCs w:val="20"/>
              </w:rPr>
              <w:lastRenderedPageBreak/>
              <w:t xml:space="preserve">S29)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5B66FA" w:rsidRDefault="005B66FA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X/Y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66FA" w:rsidRDefault="005B66FA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515EDA" w:rsidTr="00515EDA">
        <w:trPr>
          <w:trHeight w:val="1020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Default="00515EDA" w:rsidP="00515E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Názov údaju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Default="00515EDA" w:rsidP="00515E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Letecká, námorná, vnútrozemská vodná doprava  (Tab. 1)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Default="00515EDA" w:rsidP="00515E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Poštové a expresné zásielky         (Tab. 2)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Default="00515EDA" w:rsidP="00515E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Cestná a železničná doprava (Tab. 1)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Default="00515EDA" w:rsidP="00515E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Lodné a letecké zásoby (Tab. 2)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EDA" w:rsidRPr="0078545F" w:rsidRDefault="00515EDA" w:rsidP="00515EDA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545F">
              <w:rPr>
                <w:rFonts w:ascii="Arial Narrow" w:hAnsi="Arial Narrow"/>
                <w:b/>
                <w:bCs/>
                <w:sz w:val="20"/>
                <w:szCs w:val="20"/>
              </w:rPr>
              <w:t>Schválený hospodársky subjekt      (Tab. 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5EDA" w:rsidRDefault="00515EDA" w:rsidP="0051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5EDA" w:rsidRDefault="00515EDA" w:rsidP="0051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5EDA" w:rsidRDefault="00515EDA" w:rsidP="0051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5EDA" w:rsidRDefault="00515EDA" w:rsidP="0051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5EDA" w:rsidRDefault="00515EDA" w:rsidP="00515E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Dátum deklarácie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8F031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Podpis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765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244" w:rsidRDefault="00304244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Osoba predkladajúca predbežné vyhlásenie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S05)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1020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244" w:rsidRDefault="00304244" w:rsidP="00AB293D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Zástupca osoby predkladajúcej predbežné vyhlásenie (ods</w:t>
            </w:r>
            <w:r w:rsidR="00AB293D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ek</w:t>
            </w:r>
            <w:r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 S05a)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jc w:val="center"/>
              <w:rPr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X</w:t>
            </w:r>
            <w:r>
              <w:rPr>
                <w:rFonts w:ascii="Arial Narrow" w:hAnsi="Arial Narrow" w:cs="Arial"/>
                <w:sz w:val="22"/>
                <w:szCs w:val="22"/>
              </w:rPr>
              <w:t>’ v danej kolónke tabuliek znamená, že príslušný údaj sa požaduje v prípade režimu alebo colného vyhlásenia uvedeného v názve príslušného stĺpca na úrovni tovarovej položky v záhlaví vyhlásenia.                                                                                                                                        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Y’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 danej kolónke tabuliek znamená, že príslušný údaj sa požaduje v prípade režimu alebo colného vyhlásenia uvedeného v názve príslušného stĺpca v záhlaví vyhlásenia.                                                                                                                                  Písmeno ‚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Z’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v danej kolónke tabuliek znamená, že príslušný údaj sa požaduje v prípade režimu alebo colného vyhlásenia uvedeného v názve príslušného stĺpca na úrovni dopravného prostriedku.                                    Akákoľvek kombinácia písmen ‚X’, ‚Y’ a ‚Z’ znamená, že príslušný údaj sa požaduje v prípade režimu alebo colného vyhlásenia uvedeného v názve príslušného stĺpca na ktorejkoľvek príslušnej úrovni.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255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244" w:rsidTr="00406B53">
        <w:trPr>
          <w:trHeight w:val="1230"/>
        </w:trPr>
        <w:tc>
          <w:tcPr>
            <w:tcW w:w="92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244" w:rsidRDefault="00304244" w:rsidP="00406B5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4244" w:rsidRDefault="00304244" w:rsidP="00406B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5E29" w:rsidRDefault="002B5E29"/>
    <w:p w:rsidR="00083C65" w:rsidRDefault="00083C65"/>
    <w:p w:rsidR="00083C65" w:rsidRDefault="00083C65"/>
    <w:p w:rsidR="00083C65" w:rsidRDefault="00083C65"/>
    <w:p w:rsidR="00083C65" w:rsidRDefault="00083C65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5B66FA" w:rsidRDefault="005B66FA"/>
    <w:p w:rsid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37DAD">
      <w:pPr>
        <w:numPr>
          <w:ilvl w:val="0"/>
          <w:numId w:val="3"/>
        </w:num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Detailný  opis ú</w:t>
      </w:r>
      <w:r w:rsidRPr="00083C65">
        <w:rPr>
          <w:rFonts w:ascii="Arial Narrow" w:hAnsi="Arial Narrow"/>
          <w:b/>
          <w:sz w:val="22"/>
          <w:szCs w:val="22"/>
        </w:rPr>
        <w:t>daj</w:t>
      </w:r>
      <w:r>
        <w:rPr>
          <w:rFonts w:ascii="Arial Narrow" w:hAnsi="Arial Narrow"/>
          <w:b/>
          <w:sz w:val="22"/>
          <w:szCs w:val="22"/>
        </w:rPr>
        <w:t>ov</w:t>
      </w:r>
      <w:r w:rsidRPr="00083C65">
        <w:rPr>
          <w:rFonts w:ascii="Arial Narrow" w:hAnsi="Arial Narrow"/>
          <w:b/>
          <w:sz w:val="22"/>
          <w:szCs w:val="22"/>
        </w:rPr>
        <w:t xml:space="preserve"> predbežného colného vyhlásenia  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083C65" w:rsidRPr="00083C65" w:rsidRDefault="00083C65" w:rsidP="00037DAD">
      <w:pPr>
        <w:numPr>
          <w:ilvl w:val="1"/>
          <w:numId w:val="3"/>
        </w:numPr>
        <w:jc w:val="both"/>
        <w:rPr>
          <w:rFonts w:ascii="Arial Narrow" w:hAnsi="Arial Narrow"/>
          <w:i/>
          <w:sz w:val="22"/>
          <w:szCs w:val="22"/>
        </w:rPr>
      </w:pPr>
      <w:r w:rsidRPr="00083C65">
        <w:rPr>
          <w:rFonts w:ascii="Arial Narrow" w:hAnsi="Arial Narrow"/>
          <w:i/>
          <w:sz w:val="22"/>
          <w:szCs w:val="22"/>
        </w:rPr>
        <w:t xml:space="preserve">Údaje z prílohy 30A uvádzané v hlavičke tranzitnej operácie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Ostatné SCI (ods</w:t>
      </w:r>
      <w:r w:rsidR="00AB293D">
        <w:rPr>
          <w:rFonts w:ascii="Arial Narrow" w:hAnsi="Arial Narrow"/>
          <w:b/>
          <w:i/>
          <w:sz w:val="22"/>
          <w:szCs w:val="22"/>
        </w:rPr>
        <w:t>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S32) – Ukazovatele  ďalších  špecifických okolností 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Kódom označený údaj na označenie špecifických okolností, na základe ktorých dotknutý deklarant požaduje výhody vyplývajúce z týchto okolností.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A - Poštové a expresné zásielky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B - Lodné a letecké zásoby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E - Schválené hospodárske subjekty</w:t>
      </w:r>
    </w:p>
    <w:p w:rsidR="00083C65" w:rsidRP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C341E0" w:rsidRPr="00C341E0" w:rsidRDefault="00083C65" w:rsidP="00C341E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Tento údaj je potrebné uviesť iba v prípade, keď výhody vyplývajúce zo špecifických okolností požaduje osoba podávajúca predbežné colné vyhlásenie.</w:t>
      </w:r>
      <w:r w:rsidR="00C341E0">
        <w:rPr>
          <w:rFonts w:ascii="Arial Narrow" w:hAnsi="Arial Narrow"/>
          <w:sz w:val="22"/>
          <w:szCs w:val="22"/>
        </w:rPr>
        <w:t xml:space="preserve"> </w:t>
      </w:r>
      <w:r w:rsidR="00C341E0" w:rsidRPr="00C341E0">
        <w:rPr>
          <w:rFonts w:ascii="Arial Narrow" w:hAnsi="Arial Narrow" w:cs="EUAlbertina"/>
          <w:sz w:val="22"/>
          <w:szCs w:val="22"/>
        </w:rPr>
        <w:t>Tento údaj sa nemusí poskytnú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ť </w:t>
      </w:r>
      <w:r w:rsidR="00C341E0" w:rsidRPr="00C341E0">
        <w:rPr>
          <w:rFonts w:ascii="Arial Narrow" w:hAnsi="Arial Narrow" w:cs="EUAlbertina"/>
          <w:sz w:val="22"/>
          <w:szCs w:val="22"/>
        </w:rPr>
        <w:t>iba v prípade, ke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ď </w:t>
      </w:r>
      <w:r w:rsidR="00C341E0" w:rsidRPr="00C341E0">
        <w:rPr>
          <w:rFonts w:ascii="Arial Narrow" w:hAnsi="Arial Narrow" w:cs="EUAlbertina"/>
          <w:sz w:val="22"/>
          <w:szCs w:val="22"/>
        </w:rPr>
        <w:t>ho mo</w:t>
      </w:r>
      <w:r w:rsidR="00C341E0" w:rsidRPr="00C341E0">
        <w:rPr>
          <w:rFonts w:ascii="Arial Narrow" w:hAnsi="Arial Narrow" w:cs="EUAlbertina+01"/>
          <w:sz w:val="22"/>
          <w:szCs w:val="22"/>
        </w:rPr>
        <w:t>ž</w:t>
      </w:r>
      <w:r w:rsidR="00C341E0" w:rsidRPr="00C341E0">
        <w:rPr>
          <w:rFonts w:ascii="Arial Narrow" w:hAnsi="Arial Narrow" w:cs="EUAlbertina"/>
          <w:sz w:val="22"/>
          <w:szCs w:val="22"/>
        </w:rPr>
        <w:t>no automaticky a jednozna</w:t>
      </w:r>
      <w:r w:rsidR="00C341E0" w:rsidRPr="00C341E0">
        <w:rPr>
          <w:rFonts w:ascii="Arial Narrow" w:hAnsi="Arial Narrow" w:cs="EUAlbertina+01"/>
          <w:sz w:val="22"/>
          <w:szCs w:val="22"/>
        </w:rPr>
        <w:t>č</w:t>
      </w:r>
      <w:r w:rsidR="00C341E0" w:rsidRPr="00C341E0">
        <w:rPr>
          <w:rFonts w:ascii="Arial Narrow" w:hAnsi="Arial Narrow" w:cs="EUAlbertina"/>
          <w:sz w:val="22"/>
          <w:szCs w:val="22"/>
        </w:rPr>
        <w:t>ne odvodi</w:t>
      </w:r>
      <w:r w:rsidR="00C341E0" w:rsidRPr="00C341E0">
        <w:rPr>
          <w:rFonts w:ascii="Arial Narrow" w:hAnsi="Arial Narrow" w:cs="EUAlbertina+01"/>
          <w:sz w:val="22"/>
          <w:szCs w:val="22"/>
        </w:rPr>
        <w:t xml:space="preserve">ť </w:t>
      </w:r>
      <w:r w:rsidR="00C341E0">
        <w:rPr>
          <w:rFonts w:ascii="Arial Narrow" w:hAnsi="Arial Narrow" w:cs="EUAlbertina"/>
          <w:sz w:val="22"/>
          <w:szCs w:val="22"/>
        </w:rPr>
        <w:t xml:space="preserve">od ostatných </w:t>
      </w:r>
      <w:r w:rsidR="00C341E0" w:rsidRPr="00C341E0">
        <w:rPr>
          <w:rFonts w:ascii="Arial Narrow" w:hAnsi="Arial Narrow" w:cs="EUAlbertina"/>
          <w:sz w:val="22"/>
          <w:szCs w:val="22"/>
        </w:rPr>
        <w:t>údajov, ktoré poskytol deklarant.</w:t>
      </w:r>
    </w:p>
    <w:p w:rsidR="00083C65" w:rsidRDefault="00083C65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62682" w:rsidRDefault="00062682" w:rsidP="00062682">
      <w:pPr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 xml:space="preserve">Pravidlo: </w:t>
      </w:r>
    </w:p>
    <w:p w:rsidR="00A93398" w:rsidRPr="00AB3280" w:rsidRDefault="00A93398" w:rsidP="00A93398">
      <w:pPr>
        <w:numPr>
          <w:ilvl w:val="0"/>
          <w:numId w:val="16"/>
        </w:numPr>
        <w:jc w:val="both"/>
        <w:rPr>
          <w:rFonts w:ascii="Arial Narrow" w:hAnsi="Arial Narrow"/>
          <w:i/>
          <w:sz w:val="22"/>
          <w:szCs w:val="22"/>
        </w:rPr>
      </w:pPr>
      <w:r w:rsidRPr="00AB3280">
        <w:rPr>
          <w:rFonts w:ascii="Arial Narrow" w:hAnsi="Arial Narrow"/>
          <w:i/>
          <w:sz w:val="22"/>
          <w:szCs w:val="22"/>
        </w:rPr>
        <w:t>Ak Kód špecifických okolností = "A", tak Kód druhu dopravy na hranici (odsek 25) musí byť  = "3" (cestná preprava); = "4" (letecká doprava) alebo = "5" (poštová zásielka).</w:t>
      </w:r>
    </w:p>
    <w:p w:rsidR="00A93398" w:rsidRPr="00AB3280" w:rsidRDefault="00A93398" w:rsidP="00A93398">
      <w:pPr>
        <w:jc w:val="both"/>
        <w:rPr>
          <w:rFonts w:ascii="Arial Narrow" w:hAnsi="Arial Narrow"/>
          <w:i/>
          <w:sz w:val="22"/>
          <w:szCs w:val="22"/>
        </w:rPr>
      </w:pPr>
    </w:p>
    <w:p w:rsidR="00A93398" w:rsidRPr="00AB3280" w:rsidRDefault="00A93398" w:rsidP="00A93398">
      <w:pPr>
        <w:numPr>
          <w:ilvl w:val="0"/>
          <w:numId w:val="16"/>
        </w:numPr>
        <w:jc w:val="both"/>
        <w:rPr>
          <w:rFonts w:ascii="Arial Narrow" w:hAnsi="Arial Narrow"/>
          <w:i/>
          <w:sz w:val="22"/>
          <w:szCs w:val="22"/>
        </w:rPr>
      </w:pPr>
      <w:r w:rsidRPr="00AB3280">
        <w:rPr>
          <w:rFonts w:ascii="Arial Narrow" w:hAnsi="Arial Narrow"/>
          <w:i/>
          <w:sz w:val="22"/>
          <w:szCs w:val="22"/>
        </w:rPr>
        <w:t>Ak Kód špecifických okolností = "B", tak Kód druhu dopravy na hranici (odsek 25) musí byť  = "1" (námorná preprava) alebo "4" (letecká preprava).</w:t>
      </w:r>
    </w:p>
    <w:p w:rsidR="00A93398" w:rsidRPr="00AB3280" w:rsidRDefault="00A93398" w:rsidP="00AB3280">
      <w:pPr>
        <w:pStyle w:val="Odsekzoznamu"/>
        <w:rPr>
          <w:rFonts w:ascii="Arial Narrow" w:hAnsi="Arial Narrow"/>
          <w:i/>
          <w:sz w:val="22"/>
          <w:szCs w:val="22"/>
        </w:rPr>
      </w:pPr>
    </w:p>
    <w:p w:rsidR="00062682" w:rsidRPr="00AB3280" w:rsidRDefault="00062682" w:rsidP="00AB3280">
      <w:pPr>
        <w:numPr>
          <w:ilvl w:val="0"/>
          <w:numId w:val="16"/>
        </w:numPr>
        <w:jc w:val="both"/>
        <w:rPr>
          <w:rFonts w:ascii="Arial Narrow" w:hAnsi="Arial Narrow"/>
          <w:i/>
          <w:sz w:val="22"/>
          <w:szCs w:val="22"/>
        </w:rPr>
      </w:pPr>
      <w:r w:rsidRPr="00A93398">
        <w:rPr>
          <w:rFonts w:ascii="Arial Narrow" w:hAnsi="Arial Narrow"/>
          <w:i/>
          <w:sz w:val="22"/>
          <w:szCs w:val="22"/>
        </w:rPr>
        <w:t>Ak Kód špecifických okolností = "E", tak odosielateľ, deklarant aj zástupca deklaranta musia byť schválené hospodárske subjekty. V odseku 44 na každej tovarovej položke PCV musí b</w:t>
      </w:r>
      <w:r w:rsidRPr="00AB3280">
        <w:rPr>
          <w:rFonts w:ascii="Arial Narrow" w:hAnsi="Arial Narrow"/>
          <w:i/>
          <w:sz w:val="22"/>
          <w:szCs w:val="22"/>
        </w:rPr>
        <w:t>yť pre dané subjekty uvedený SHS certifikát (kódy "Y022", "Y024" a "Y025") platný ku dátumu prijatia PCV.</w:t>
      </w:r>
    </w:p>
    <w:p w:rsidR="00062682" w:rsidRPr="00AB3280" w:rsidRDefault="00062682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62682" w:rsidRDefault="00062682" w:rsidP="00083C65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Referenčné číslo – číslo prepravného dokladu</w:t>
      </w:r>
      <w:r w:rsidR="00D75B68">
        <w:rPr>
          <w:rFonts w:ascii="Arial Narrow" w:hAnsi="Arial Narrow"/>
          <w:b/>
          <w:i/>
          <w:sz w:val="22"/>
          <w:szCs w:val="22"/>
        </w:rPr>
        <w:t>/</w:t>
      </w:r>
      <w:r>
        <w:rPr>
          <w:rFonts w:ascii="Arial Narrow" w:hAnsi="Arial Narrow"/>
          <w:b/>
          <w:i/>
          <w:sz w:val="22"/>
          <w:szCs w:val="22"/>
        </w:rPr>
        <w:t>obchodné referenčné číslo (ods</w:t>
      </w:r>
      <w:r w:rsidR="00AB293D">
        <w:rPr>
          <w:rFonts w:ascii="Arial Narrow" w:hAnsi="Arial Narrow"/>
          <w:b/>
          <w:i/>
          <w:sz w:val="22"/>
          <w:szCs w:val="22"/>
        </w:rPr>
        <w:t>ek</w:t>
      </w:r>
      <w:r>
        <w:rPr>
          <w:rFonts w:ascii="Arial Narrow" w:hAnsi="Arial Narrow"/>
          <w:b/>
          <w:i/>
          <w:sz w:val="22"/>
          <w:szCs w:val="22"/>
        </w:rPr>
        <w:t xml:space="preserve"> 7) </w:t>
      </w:r>
    </w:p>
    <w:p w:rsidR="00037DAD" w:rsidRDefault="00AB293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 xml:space="preserve"> 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Označenie prepravného dokladu, ktoré sa vzťahuje na prepravu tovaru na colné územie a z colného územia. Patrí sem kód pre druh prepravného dokladu uvedený v prílohe 38 </w:t>
      </w:r>
      <w:r w:rsidR="00AB293D">
        <w:rPr>
          <w:rFonts w:ascii="Arial Narrow" w:hAnsi="Arial Narrow"/>
          <w:sz w:val="22"/>
          <w:szCs w:val="22"/>
        </w:rPr>
        <w:t>VNCK</w:t>
      </w:r>
      <w:r w:rsidRPr="00083C65">
        <w:rPr>
          <w:rFonts w:ascii="Arial Narrow" w:hAnsi="Arial Narrow"/>
          <w:sz w:val="22"/>
          <w:szCs w:val="22"/>
        </w:rPr>
        <w:t>, za ktorým nasleduje identifikačné číslo príslušného dokladu.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Tento údaj je alternatívou k osobitnému referenčnému číslu zásielky [unique consignment reference number – UCR], ak toto číslo nie je k dispozícii. Poskytuje väzbu na iné užitočné zdroje informácií.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Výstupné predbežné colné vyhlásenie pre lodné a letecké zásoby: číslo faktúry alebo nákladného listu.</w:t>
      </w:r>
    </w:p>
    <w:p w:rsidR="00037DAD" w:rsidRPr="00083C65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Vstupné predbežné colné vyhlásenia pre cestnú dopravu: tieto informácie sú poskytnuté v prípustnej miere a budú obsahovať odkaz na karnet TIR</w:t>
      </w:r>
      <w:r w:rsidR="00AB293D">
        <w:rPr>
          <w:rFonts w:ascii="Arial Narrow" w:hAnsi="Arial Narrow"/>
          <w:sz w:val="22"/>
          <w:szCs w:val="22"/>
        </w:rPr>
        <w:t>,</w:t>
      </w:r>
      <w:r w:rsidRPr="00083C65">
        <w:rPr>
          <w:rFonts w:ascii="Arial Narrow" w:hAnsi="Arial Narrow"/>
          <w:sz w:val="22"/>
          <w:szCs w:val="22"/>
        </w:rPr>
        <w:t xml:space="preserve"> ako aj na nákladný list CMR.</w:t>
      </w:r>
    </w:p>
    <w:p w:rsid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Default="00062682" w:rsidP="00062682">
      <w:pPr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 xml:space="preserve">Pravidlo: </w:t>
      </w:r>
    </w:p>
    <w:p w:rsidR="00062682" w:rsidRPr="00062682" w:rsidRDefault="00062682" w:rsidP="00062682">
      <w:p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Hodnota atribútu musí byť deklarovaná buď vo všeobecnej časti PCV alebo na tovarovej položke.</w:t>
      </w:r>
    </w:p>
    <w:p w:rsidR="00062682" w:rsidRPr="00062682" w:rsidRDefault="00062682" w:rsidP="00062682">
      <w:p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Ak je deklarovaná hodnota atribútu rovnaká pre všetky tovarové položky, musí byť uvedená vo všeobecnej časti PCV a zároveň nesmie byť uvedená na tovarových položkách. </w:t>
      </w:r>
    </w:p>
    <w:p w:rsidR="00062682" w:rsidRPr="00062682" w:rsidRDefault="00062682" w:rsidP="00062682">
      <w:p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Ak je deklarovaná hodnota atribútu rôzna pre jednotlivé tovarové položky, musí byť uvedená na každej tovarovej položke samostatne a zároveň nesmie byť uvedená vo všeobecnej časti PCV.</w:t>
      </w:r>
    </w:p>
    <w:p w:rsid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Default="00062682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A93398" w:rsidRDefault="00A93398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A93398" w:rsidRDefault="00A93398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A93398" w:rsidRDefault="00A93398" w:rsidP="00037DAD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37DAD" w:rsidRPr="00083C65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lastRenderedPageBreak/>
        <w:t>Osobitné referenčné číslo zásielky</w:t>
      </w:r>
      <w:r w:rsidR="00AB293D">
        <w:rPr>
          <w:rFonts w:ascii="Arial Narrow" w:hAnsi="Arial Narrow"/>
          <w:b/>
          <w:i/>
          <w:sz w:val="22"/>
          <w:szCs w:val="22"/>
        </w:rPr>
        <w:t>/</w:t>
      </w:r>
      <w:r>
        <w:rPr>
          <w:rFonts w:ascii="Arial Narrow" w:hAnsi="Arial Narrow"/>
          <w:b/>
          <w:i/>
          <w:sz w:val="22"/>
          <w:szCs w:val="22"/>
        </w:rPr>
        <w:t>prepravy (ods</w:t>
      </w:r>
      <w:r w:rsidR="00AB293D">
        <w:rPr>
          <w:rFonts w:ascii="Arial Narrow" w:hAnsi="Arial Narrow"/>
          <w:b/>
          <w:i/>
          <w:sz w:val="22"/>
          <w:szCs w:val="22"/>
        </w:rPr>
        <w:t>ek</w:t>
      </w:r>
      <w:r>
        <w:rPr>
          <w:rFonts w:ascii="Arial Narrow" w:hAnsi="Arial Narrow"/>
          <w:b/>
          <w:i/>
          <w:sz w:val="22"/>
          <w:szCs w:val="22"/>
        </w:rPr>
        <w:t xml:space="preserve"> S02-03)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</w:p>
    <w:p w:rsidR="00037DAD" w:rsidRPr="00083C65" w:rsidRDefault="00037DAD" w:rsidP="00037DAD">
      <w:pPr>
        <w:jc w:val="both"/>
        <w:rPr>
          <w:rFonts w:ascii="Arial Narrow" w:hAnsi="Arial Narrow"/>
          <w:sz w:val="22"/>
          <w:szCs w:val="22"/>
        </w:rPr>
      </w:pPr>
    </w:p>
    <w:p w:rsidR="00037DAD" w:rsidRPr="00037DAD" w:rsidRDefault="00037DAD" w:rsidP="00037DAD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037DAD">
        <w:rPr>
          <w:rFonts w:ascii="Arial Narrow" w:hAnsi="Arial Narrow" w:cs="EUAlbertina"/>
          <w:sz w:val="22"/>
          <w:szCs w:val="22"/>
        </w:rPr>
        <w:t xml:space="preserve">Osobitné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>íslo priradené tovaru, a to na príchod, dovoz, odchod a vývoz. Pou</w:t>
      </w:r>
      <w:r w:rsidRPr="00037DAD">
        <w:rPr>
          <w:rFonts w:ascii="Arial Narrow" w:hAnsi="Arial Narrow" w:cs="EUAlbertina+01"/>
          <w:sz w:val="22"/>
          <w:szCs w:val="22"/>
        </w:rPr>
        <w:t>ž</w:t>
      </w:r>
      <w:r w:rsidRPr="00037DAD">
        <w:rPr>
          <w:rFonts w:ascii="Arial Narrow" w:hAnsi="Arial Narrow" w:cs="EUAlbertina"/>
          <w:sz w:val="22"/>
          <w:szCs w:val="22"/>
        </w:rPr>
        <w:t>ijú sa kódy Svetovej colnej organizácie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037DAD">
        <w:rPr>
          <w:rFonts w:ascii="Arial Narrow" w:hAnsi="Arial Narrow" w:cs="EUAlbertina"/>
          <w:sz w:val="22"/>
          <w:szCs w:val="22"/>
        </w:rPr>
        <w:t>(World Customs Organisation, WCO) (ISO15459) alebo rovnocenné kódy.</w:t>
      </w:r>
      <w:r>
        <w:rPr>
          <w:rFonts w:ascii="Arial Narrow" w:hAnsi="Arial Narrow" w:cs="EUAlbertina"/>
          <w:sz w:val="22"/>
          <w:szCs w:val="22"/>
        </w:rPr>
        <w:t xml:space="preserve"> </w:t>
      </w:r>
    </w:p>
    <w:p w:rsidR="00037DAD" w:rsidRPr="00037DAD" w:rsidRDefault="00037DAD" w:rsidP="00037DAD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37DAD">
        <w:rPr>
          <w:rFonts w:ascii="Arial Narrow" w:hAnsi="Arial Narrow" w:cs="EUAlbertina"/>
          <w:sz w:val="22"/>
          <w:szCs w:val="22"/>
        </w:rPr>
        <w:t>Predbe</w:t>
      </w:r>
      <w:r w:rsidRPr="00037DAD">
        <w:rPr>
          <w:rFonts w:ascii="Arial Narrow" w:hAnsi="Arial Narrow" w:cs="EUAlbertina+01"/>
          <w:sz w:val="22"/>
          <w:szCs w:val="22"/>
        </w:rPr>
        <w:t>ž</w:t>
      </w:r>
      <w:r w:rsidRPr="00037DAD">
        <w:rPr>
          <w:rFonts w:ascii="Arial Narrow" w:hAnsi="Arial Narrow" w:cs="EUAlbertina"/>
          <w:sz w:val="22"/>
          <w:szCs w:val="22"/>
        </w:rPr>
        <w:t xml:space="preserve">né colné vyhlásenia: predstavujú alternatívu k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 xml:space="preserve">íslu prepravného dokladu, ak toto </w:t>
      </w:r>
      <w:r w:rsidRPr="00037DAD">
        <w:rPr>
          <w:rFonts w:ascii="Arial Narrow" w:hAnsi="Arial Narrow" w:cs="EUAlbertina+01"/>
          <w:sz w:val="22"/>
          <w:szCs w:val="22"/>
        </w:rPr>
        <w:t>č</w:t>
      </w:r>
      <w:r w:rsidRPr="00037DAD">
        <w:rPr>
          <w:rFonts w:ascii="Arial Narrow" w:hAnsi="Arial Narrow" w:cs="EUAlbertina"/>
          <w:sz w:val="22"/>
          <w:szCs w:val="22"/>
        </w:rPr>
        <w:t>íslo nie je k dispozícii.</w:t>
      </w:r>
    </w:p>
    <w:p w:rsidR="00037DAD" w:rsidRDefault="00037DAD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415AF2" w:rsidRDefault="00415AF2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474503" w:rsidRPr="00083C65" w:rsidRDefault="00474503" w:rsidP="00474503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ODOSIELATEĽ – BEZPEČNOSŤ</w:t>
      </w:r>
      <w:r w:rsidR="00D75B68">
        <w:rPr>
          <w:rFonts w:ascii="Arial Narrow" w:hAnsi="Arial Narrow"/>
          <w:b/>
          <w:i/>
          <w:sz w:val="22"/>
          <w:szCs w:val="22"/>
        </w:rPr>
        <w:t xml:space="preserve"> </w:t>
      </w:r>
      <w:r w:rsidRPr="00083C65">
        <w:rPr>
          <w:rFonts w:ascii="Arial Narrow" w:hAnsi="Arial Narrow"/>
          <w:b/>
          <w:i/>
          <w:sz w:val="22"/>
          <w:szCs w:val="22"/>
        </w:rPr>
        <w:t>(ods</w:t>
      </w:r>
      <w:r w:rsidR="00D75B68">
        <w:rPr>
          <w:rFonts w:ascii="Arial Narrow" w:hAnsi="Arial Narrow"/>
          <w:b/>
          <w:i/>
          <w:sz w:val="22"/>
          <w:szCs w:val="22"/>
        </w:rPr>
        <w:t>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S04)</w:t>
      </w:r>
    </w:p>
    <w:p w:rsidR="00474503" w:rsidRPr="00083C65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474503" w:rsidRPr="00083C65" w:rsidRDefault="00474503" w:rsidP="00474503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Uvádzajú sa údaje o odosielateľovi na účely bezpečnostnej analýzy rizika. </w:t>
      </w:r>
      <w:r w:rsidR="00957A6F">
        <w:rPr>
          <w:rFonts w:ascii="Arial Narrow" w:hAnsi="Arial Narrow"/>
          <w:sz w:val="22"/>
          <w:szCs w:val="22"/>
        </w:rPr>
        <w:t xml:space="preserve">Identifikátor osoby je </w:t>
      </w:r>
      <w:r w:rsidRPr="00083C65">
        <w:rPr>
          <w:rFonts w:ascii="Arial Narrow" w:hAnsi="Arial Narrow"/>
          <w:sz w:val="22"/>
          <w:szCs w:val="22"/>
        </w:rPr>
        <w:t xml:space="preserve"> povinný v prípade, ak je odosielateľ držiteľom štatútu Schváleného hospodárskeho subjektu</w:t>
      </w:r>
      <w:r>
        <w:rPr>
          <w:rFonts w:ascii="Arial Narrow" w:hAnsi="Arial Narrow"/>
          <w:sz w:val="22"/>
          <w:szCs w:val="22"/>
        </w:rPr>
        <w:t xml:space="preserve"> pre bezpečnosť </w:t>
      </w:r>
      <w:r w:rsidR="00957A6F">
        <w:rPr>
          <w:rFonts w:ascii="Arial Narrow" w:hAnsi="Arial Narrow"/>
          <w:sz w:val="22"/>
          <w:szCs w:val="22"/>
        </w:rPr>
        <w:t xml:space="preserve">alebo zjednodušené postupy/bezpečnosť. </w:t>
      </w:r>
      <w:r w:rsidRPr="00083C65">
        <w:rPr>
          <w:rFonts w:ascii="Arial Narrow" w:hAnsi="Arial Narrow"/>
          <w:sz w:val="22"/>
          <w:szCs w:val="22"/>
        </w:rPr>
        <w:t xml:space="preserve">Identifikátor musí zodpovedať evidenčnému číslu, ktoré požíva daný subjekt  v systéme registrácie a identifikácie hospodárskych subjektov (EORI). V prípade, ak je viac odosielateľov, uvádzajú sa na úrovni tovarových položiek.  </w:t>
      </w:r>
    </w:p>
    <w:p w:rsidR="00474503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062682" w:rsidRPr="00062682" w:rsidRDefault="00062682" w:rsidP="00474503">
      <w:pPr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 xml:space="preserve">Pravidlá: </w:t>
      </w:r>
    </w:p>
    <w:p w:rsidR="00062682" w:rsidRPr="00062682" w:rsidRDefault="00062682" w:rsidP="00062682">
      <w:pPr>
        <w:numPr>
          <w:ilvl w:val="0"/>
          <w:numId w:val="9"/>
        </w:num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Subjekty "deklarant" (odsek 14), "odosielate</w:t>
      </w:r>
      <w:r w:rsidR="00A93398">
        <w:rPr>
          <w:rFonts w:ascii="Arial Narrow" w:hAnsi="Arial Narrow"/>
          <w:i/>
          <w:sz w:val="22"/>
          <w:szCs w:val="22"/>
        </w:rPr>
        <w:t>ľ</w:t>
      </w:r>
      <w:r w:rsidRPr="00062682">
        <w:rPr>
          <w:rFonts w:ascii="Arial Narrow" w:hAnsi="Arial Narrow"/>
          <w:i/>
          <w:sz w:val="22"/>
          <w:szCs w:val="22"/>
        </w:rPr>
        <w:t>" (odsek 2) a zástupca deklaranta (odsek 14) musia by</w:t>
      </w:r>
      <w:r w:rsidR="00D75B68">
        <w:rPr>
          <w:rFonts w:ascii="Arial Narrow" w:hAnsi="Arial Narrow"/>
          <w:i/>
          <w:sz w:val="22"/>
          <w:szCs w:val="22"/>
        </w:rPr>
        <w:t>ť</w:t>
      </w:r>
      <w:r w:rsidRPr="00062682">
        <w:rPr>
          <w:rFonts w:ascii="Arial Narrow" w:hAnsi="Arial Narrow"/>
          <w:i/>
          <w:sz w:val="22"/>
          <w:szCs w:val="22"/>
        </w:rPr>
        <w:t xml:space="preserve"> evidované v Centrálnom </w:t>
      </w:r>
      <w:r w:rsidR="00D75B68">
        <w:rPr>
          <w:rFonts w:ascii="Arial Narrow" w:hAnsi="Arial Narrow"/>
          <w:i/>
          <w:sz w:val="22"/>
          <w:szCs w:val="22"/>
        </w:rPr>
        <w:t>r</w:t>
      </w:r>
      <w:r w:rsidRPr="00062682">
        <w:rPr>
          <w:rFonts w:ascii="Arial Narrow" w:hAnsi="Arial Narrow"/>
          <w:i/>
          <w:sz w:val="22"/>
          <w:szCs w:val="22"/>
        </w:rPr>
        <w:t>egistri subjektov</w:t>
      </w:r>
      <w:r w:rsidR="00D75B68">
        <w:rPr>
          <w:rFonts w:ascii="Arial Narrow" w:hAnsi="Arial Narrow"/>
          <w:i/>
          <w:sz w:val="22"/>
          <w:szCs w:val="22"/>
        </w:rPr>
        <w:t xml:space="preserve"> finančnej</w:t>
      </w:r>
      <w:r w:rsidRPr="00062682">
        <w:rPr>
          <w:rFonts w:ascii="Arial Narrow" w:hAnsi="Arial Narrow"/>
          <w:i/>
          <w:sz w:val="22"/>
          <w:szCs w:val="22"/>
        </w:rPr>
        <w:t xml:space="preserve"> správy. 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- ak je externý subjekt je fyzická osoba nepodnikate</w:t>
      </w:r>
      <w:r w:rsidR="00A93398">
        <w:rPr>
          <w:rFonts w:ascii="Arial Narrow" w:hAnsi="Arial Narrow"/>
          <w:i/>
          <w:sz w:val="22"/>
          <w:szCs w:val="22"/>
        </w:rPr>
        <w:t>ľ</w:t>
      </w:r>
      <w:r w:rsidRPr="00062682">
        <w:rPr>
          <w:rFonts w:ascii="Arial Narrow" w:hAnsi="Arial Narrow"/>
          <w:i/>
          <w:sz w:val="22"/>
          <w:szCs w:val="22"/>
        </w:rPr>
        <w:t xml:space="preserve">, musí byt uvedený identifikátor rodné </w:t>
      </w:r>
      <w:r w:rsidR="00A9339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 xml:space="preserve">íslo alebo EORI </w:t>
      </w:r>
      <w:r w:rsidR="00A9339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>íslo.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- ak je a externý subjekt je </w:t>
      </w:r>
      <w:r w:rsidR="00A93398" w:rsidRPr="00062682">
        <w:rPr>
          <w:rFonts w:ascii="Arial Narrow" w:hAnsi="Arial Narrow"/>
          <w:i/>
          <w:sz w:val="22"/>
          <w:szCs w:val="22"/>
        </w:rPr>
        <w:t>zahrani</w:t>
      </w:r>
      <w:r w:rsidR="00A93398">
        <w:rPr>
          <w:rFonts w:ascii="Arial Narrow" w:hAnsi="Arial Narrow"/>
          <w:i/>
          <w:sz w:val="22"/>
          <w:szCs w:val="22"/>
        </w:rPr>
        <w:t>čn</w:t>
      </w:r>
      <w:r w:rsidR="00A93398" w:rsidRPr="00062682">
        <w:rPr>
          <w:rFonts w:ascii="Arial Narrow" w:hAnsi="Arial Narrow"/>
          <w:i/>
          <w:sz w:val="22"/>
          <w:szCs w:val="22"/>
        </w:rPr>
        <w:t xml:space="preserve">á </w:t>
      </w:r>
      <w:r w:rsidRPr="00062682">
        <w:rPr>
          <w:rFonts w:ascii="Arial Narrow" w:hAnsi="Arial Narrow"/>
          <w:i/>
          <w:sz w:val="22"/>
          <w:szCs w:val="22"/>
        </w:rPr>
        <w:t>osoba, musí b</w:t>
      </w:r>
      <w:r w:rsidR="00D75B68">
        <w:rPr>
          <w:rFonts w:ascii="Arial Narrow" w:hAnsi="Arial Narrow"/>
          <w:i/>
          <w:sz w:val="22"/>
          <w:szCs w:val="22"/>
        </w:rPr>
        <w:t>yť</w:t>
      </w:r>
      <w:r w:rsidRPr="00062682">
        <w:rPr>
          <w:rFonts w:ascii="Arial Narrow" w:hAnsi="Arial Narrow"/>
          <w:i/>
          <w:sz w:val="22"/>
          <w:szCs w:val="22"/>
        </w:rPr>
        <w:t xml:space="preserve"> uvedený identifikátor colné registra</w:t>
      </w:r>
      <w:r w:rsidR="00A9339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 xml:space="preserve">né </w:t>
      </w:r>
      <w:r w:rsidR="00A9339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>íslo.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- inak musí byt uvedené vždy EORI </w:t>
      </w:r>
      <w:r w:rsidR="00A9339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 xml:space="preserve">íslo. 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Uvedený identifikátor musí byt tiež evidovaný v Centrálnom </w:t>
      </w:r>
      <w:r w:rsidR="00194206">
        <w:rPr>
          <w:rFonts w:ascii="Arial Narrow" w:hAnsi="Arial Narrow"/>
          <w:i/>
          <w:sz w:val="22"/>
          <w:szCs w:val="22"/>
        </w:rPr>
        <w:t>r</w:t>
      </w:r>
      <w:r w:rsidRPr="00062682">
        <w:rPr>
          <w:rFonts w:ascii="Arial Narrow" w:hAnsi="Arial Narrow"/>
          <w:i/>
          <w:sz w:val="22"/>
          <w:szCs w:val="22"/>
        </w:rPr>
        <w:t>egistri subjektov</w:t>
      </w:r>
      <w:r w:rsidR="00D75B68">
        <w:rPr>
          <w:rFonts w:ascii="Arial Narrow" w:hAnsi="Arial Narrow"/>
          <w:i/>
          <w:sz w:val="22"/>
          <w:szCs w:val="22"/>
        </w:rPr>
        <w:t xml:space="preserve"> finančnej</w:t>
      </w:r>
      <w:r w:rsidRPr="00062682">
        <w:rPr>
          <w:rFonts w:ascii="Arial Narrow" w:hAnsi="Arial Narrow"/>
          <w:i/>
          <w:sz w:val="22"/>
          <w:szCs w:val="22"/>
        </w:rPr>
        <w:t xml:space="preserve">  správy.</w:t>
      </w:r>
    </w:p>
    <w:p w:rsidR="00062682" w:rsidRDefault="00062682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Pr="00062682" w:rsidRDefault="00062682" w:rsidP="00062682">
      <w:pPr>
        <w:numPr>
          <w:ilvl w:val="0"/>
          <w:numId w:val="9"/>
        </w:num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Hodnota atribútu musí byť deklarovaná buď vo všeobecnej časti PCV alebo na tovarovej položke.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Ak je deklarovaná hodnota atribútu rovnaká pre všetky tovarové položky, musí byť uvedená vo všeobecnej časti PCV a zároveň nesmie byť uvedená na tovarových položkách. 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Ak je deklarovaná hodnota atribútu rôzna pre jednotlivé tovarové položky, musí byť uvedená na každej tovarovej položke samostatne a zároveň nesmie byť uvedená vo všeobecnej časti PCV.</w:t>
      </w:r>
    </w:p>
    <w:p w:rsidR="00062682" w:rsidRDefault="00062682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Pr="00062682" w:rsidRDefault="00062682" w:rsidP="00062682">
      <w:pPr>
        <w:numPr>
          <w:ilvl w:val="0"/>
          <w:numId w:val="9"/>
        </w:num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Ak Kód špecifických okolností = "E", tak odosielateľ, deklarant aj zástupca deklaranta musia byť schválené hospodárske subjekty. V odseku 44 na každej tovarovej položke PCV musí byť pre dané subjekty uvedený SHS certifikát (kódy "Y022", "Y024" a "Y025") platný ku dátumu prijatia PCV.</w:t>
      </w:r>
    </w:p>
    <w:p w:rsidR="00062682" w:rsidRDefault="00062682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Pr="00083C65" w:rsidRDefault="00062682" w:rsidP="00474503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474503" w:rsidRPr="00083C65" w:rsidRDefault="00474503" w:rsidP="00474503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PRÍJEMCA- BEZPEČNOSŤ (od</w:t>
      </w:r>
      <w:r w:rsidR="00194206">
        <w:rPr>
          <w:rFonts w:ascii="Arial Narrow" w:hAnsi="Arial Narrow"/>
          <w:b/>
          <w:i/>
          <w:sz w:val="22"/>
          <w:szCs w:val="22"/>
        </w:rPr>
        <w:t>s</w:t>
      </w:r>
      <w:r w:rsidR="00D75B68">
        <w:rPr>
          <w:rFonts w:ascii="Arial Narrow" w:hAnsi="Arial Narrow"/>
          <w:b/>
          <w:i/>
          <w:sz w:val="22"/>
          <w:szCs w:val="22"/>
        </w:rPr>
        <w:t>ek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S06)</w:t>
      </w:r>
    </w:p>
    <w:p w:rsidR="00474503" w:rsidRPr="00083C65" w:rsidRDefault="00474503" w:rsidP="00474503">
      <w:pPr>
        <w:jc w:val="both"/>
        <w:rPr>
          <w:rFonts w:ascii="Arial Narrow" w:hAnsi="Arial Narrow"/>
          <w:sz w:val="22"/>
          <w:szCs w:val="22"/>
        </w:rPr>
      </w:pPr>
    </w:p>
    <w:p w:rsidR="00957A6F" w:rsidRDefault="00474503" w:rsidP="00894BEF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Uvádzajú sa údaje o</w:t>
      </w:r>
      <w:r w:rsidR="00957A6F">
        <w:rPr>
          <w:rFonts w:ascii="Arial Narrow" w:hAnsi="Arial Narrow"/>
          <w:sz w:val="22"/>
          <w:szCs w:val="22"/>
        </w:rPr>
        <w:t xml:space="preserve"> príjemcovi </w:t>
      </w:r>
      <w:r w:rsidRPr="00083C65">
        <w:rPr>
          <w:rFonts w:ascii="Arial Narrow" w:hAnsi="Arial Narrow"/>
          <w:sz w:val="22"/>
          <w:szCs w:val="22"/>
        </w:rPr>
        <w:t xml:space="preserve"> na účely bezpečnostnej analýzy rizika. </w:t>
      </w:r>
      <w:r w:rsidR="00957A6F">
        <w:rPr>
          <w:rFonts w:ascii="Arial Narrow" w:hAnsi="Arial Narrow"/>
          <w:sz w:val="22"/>
          <w:szCs w:val="22"/>
        </w:rPr>
        <w:t xml:space="preserve">Identifikátor osoby je </w:t>
      </w:r>
      <w:r w:rsidR="00957A6F" w:rsidRPr="00083C65">
        <w:rPr>
          <w:rFonts w:ascii="Arial Narrow" w:hAnsi="Arial Narrow"/>
          <w:sz w:val="22"/>
          <w:szCs w:val="22"/>
        </w:rPr>
        <w:t xml:space="preserve"> povinný v prípade, ak je odosielateľ držiteľom štatútu Schváleného hospodárskeho subjektu</w:t>
      </w:r>
      <w:r w:rsidR="00957A6F">
        <w:rPr>
          <w:rFonts w:ascii="Arial Narrow" w:hAnsi="Arial Narrow"/>
          <w:sz w:val="22"/>
          <w:szCs w:val="22"/>
        </w:rPr>
        <w:t xml:space="preserve"> pre bezpečnosť alebo zjednodušené postupy/bezpečnosť. </w:t>
      </w:r>
      <w:r w:rsidR="00957A6F" w:rsidRPr="00083C65">
        <w:rPr>
          <w:rFonts w:ascii="Arial Narrow" w:hAnsi="Arial Narrow"/>
          <w:sz w:val="22"/>
          <w:szCs w:val="22"/>
        </w:rPr>
        <w:t xml:space="preserve">Identifikátor musí zodpovedať evidenčnému číslu, ktoré požíva daný subjekt v systéme registrácie a identifikácie hospodárskych subjektov (EORI). V prípade, ak je viac </w:t>
      </w:r>
      <w:r w:rsidR="0038087B">
        <w:rPr>
          <w:rFonts w:ascii="Arial Narrow" w:hAnsi="Arial Narrow"/>
          <w:sz w:val="22"/>
          <w:szCs w:val="22"/>
        </w:rPr>
        <w:t>príjemcov</w:t>
      </w:r>
      <w:r w:rsidR="00957A6F" w:rsidRPr="00083C65">
        <w:rPr>
          <w:rFonts w:ascii="Arial Narrow" w:hAnsi="Arial Narrow"/>
          <w:sz w:val="22"/>
          <w:szCs w:val="22"/>
        </w:rPr>
        <w:t xml:space="preserve">, uvádzajú sa na úrovni tovarových položiek. </w:t>
      </w:r>
      <w:r w:rsidR="00957A6F" w:rsidRPr="00957A6F">
        <w:rPr>
          <w:rFonts w:ascii="Arial Narrow" w:hAnsi="Arial Narrow"/>
          <w:sz w:val="22"/>
          <w:szCs w:val="22"/>
        </w:rPr>
        <w:t>Ak je uvedený "Kód osobitného záznamu" = "10600</w:t>
      </w:r>
      <w:r w:rsidR="00DD3530" w:rsidRPr="00DD3530">
        <w:rPr>
          <w:rFonts w:ascii="EUAlbertina" w:hAnsi="EUAlbertina" w:cs="EUAlbertina"/>
          <w:sz w:val="17"/>
          <w:szCs w:val="17"/>
        </w:rPr>
        <w:t xml:space="preserve"> </w:t>
      </w:r>
      <w:r w:rsidR="00DD3530">
        <w:rPr>
          <w:rFonts w:ascii="EUAlbertina" w:hAnsi="EUAlbertina" w:cs="EUAlbertina"/>
          <w:sz w:val="17"/>
          <w:szCs w:val="17"/>
        </w:rPr>
        <w:t>(</w:t>
      </w:r>
      <w:r w:rsidR="00DD3530">
        <w:rPr>
          <w:rFonts w:ascii="Arial Narrow" w:hAnsi="Arial Narrow" w:cs="EUAlbertina"/>
          <w:sz w:val="22"/>
          <w:szCs w:val="22"/>
        </w:rPr>
        <w:t>p</w:t>
      </w:r>
      <w:r w:rsidR="00DD3530" w:rsidRPr="00DD3530">
        <w:rPr>
          <w:rFonts w:ascii="Arial Narrow" w:hAnsi="Arial Narrow" w:cs="EUAlbertina"/>
          <w:sz w:val="22"/>
          <w:szCs w:val="22"/>
        </w:rPr>
        <w:t>rípady, ktoré sa týkajú obchodovate</w:t>
      </w:r>
      <w:r w:rsidR="00DD3530" w:rsidRPr="00DD3530">
        <w:rPr>
          <w:rFonts w:ascii="Arial Narrow" w:hAnsi="Arial Narrow" w:cs="EUAlbertina+01"/>
          <w:sz w:val="22"/>
          <w:szCs w:val="22"/>
        </w:rPr>
        <w:t>ľ</w:t>
      </w:r>
      <w:r w:rsidR="00DD3530" w:rsidRPr="00DD3530">
        <w:rPr>
          <w:rFonts w:ascii="Arial Narrow" w:hAnsi="Arial Narrow" w:cs="EUAlbertina"/>
          <w:sz w:val="22"/>
          <w:szCs w:val="22"/>
        </w:rPr>
        <w:t xml:space="preserve">ného konosamentu na </w:t>
      </w:r>
      <w:r w:rsidR="00DD3530" w:rsidRPr="00DD3530">
        <w:rPr>
          <w:rFonts w:ascii="Arial Narrow" w:hAnsi="Arial Narrow" w:cs="EUAlbertina+20"/>
          <w:sz w:val="22"/>
          <w:szCs w:val="22"/>
        </w:rPr>
        <w:t>‚</w:t>
      </w:r>
      <w:r w:rsidR="00DD3530" w:rsidRPr="00DD3530">
        <w:rPr>
          <w:rFonts w:ascii="Arial Narrow" w:hAnsi="Arial Narrow" w:cs="EUAlbertina"/>
          <w:sz w:val="22"/>
          <w:szCs w:val="22"/>
        </w:rPr>
        <w:t>objednávku</w:t>
      </w:r>
      <w:r w:rsidR="00DD3530">
        <w:rPr>
          <w:rFonts w:ascii="Arial Narrow" w:hAnsi="Arial Narrow" w:cs="EUAlbertina"/>
          <w:sz w:val="22"/>
          <w:szCs w:val="22"/>
        </w:rPr>
        <w:t xml:space="preserve"> </w:t>
      </w:r>
      <w:r w:rsidR="00DD3530" w:rsidRPr="00DD3530">
        <w:rPr>
          <w:rFonts w:ascii="Arial Narrow" w:hAnsi="Arial Narrow" w:cs="EUAlbertina"/>
          <w:sz w:val="22"/>
          <w:szCs w:val="22"/>
        </w:rPr>
        <w:t>formou bianko rubopisu</w:t>
      </w:r>
      <w:r w:rsidR="00DD3530" w:rsidRPr="00DD3530">
        <w:rPr>
          <w:rFonts w:ascii="Arial Narrow" w:hAnsi="Arial Narrow" w:cs="EUAlbertina+20"/>
          <w:sz w:val="22"/>
          <w:szCs w:val="22"/>
        </w:rPr>
        <w:t xml:space="preserve">’ </w:t>
      </w:r>
      <w:r w:rsidR="00DD3530" w:rsidRPr="00DD3530">
        <w:rPr>
          <w:rFonts w:ascii="Arial Narrow" w:hAnsi="Arial Narrow" w:cs="EUAlbertina"/>
          <w:sz w:val="22"/>
          <w:szCs w:val="22"/>
        </w:rPr>
        <w:t>v prípade predbe</w:t>
      </w:r>
      <w:r w:rsidR="00DD3530" w:rsidRPr="00DD3530">
        <w:rPr>
          <w:rFonts w:ascii="Arial Narrow" w:hAnsi="Arial Narrow" w:cs="EUAlbertina+01"/>
          <w:sz w:val="22"/>
          <w:szCs w:val="22"/>
        </w:rPr>
        <w:t>ž</w:t>
      </w:r>
      <w:r w:rsidR="00DD3530" w:rsidRPr="00DD3530">
        <w:rPr>
          <w:rFonts w:ascii="Arial Narrow" w:hAnsi="Arial Narrow" w:cs="EUAlbertina"/>
          <w:sz w:val="22"/>
          <w:szCs w:val="22"/>
        </w:rPr>
        <w:t>ných vyhlásení,</w:t>
      </w:r>
      <w:r w:rsidR="00D75B68">
        <w:rPr>
          <w:rFonts w:ascii="Arial Narrow" w:hAnsi="Arial Narrow" w:cs="EUAlbertina"/>
          <w:sz w:val="22"/>
          <w:szCs w:val="22"/>
        </w:rPr>
        <w:t xml:space="preserve"> </w:t>
      </w:r>
      <w:r w:rsidR="00DD3530" w:rsidRPr="00DD3530">
        <w:rPr>
          <w:rFonts w:ascii="Arial Narrow" w:hAnsi="Arial Narrow" w:cs="EUAlbertina"/>
          <w:sz w:val="22"/>
          <w:szCs w:val="22"/>
        </w:rPr>
        <w:t>ke</w:t>
      </w:r>
      <w:r w:rsidR="00DD3530" w:rsidRPr="00DD3530">
        <w:rPr>
          <w:rFonts w:ascii="Arial Narrow" w:hAnsi="Arial Narrow" w:cs="EUAlbertina+01"/>
          <w:sz w:val="22"/>
          <w:szCs w:val="22"/>
        </w:rPr>
        <w:t xml:space="preserve">ď </w:t>
      </w:r>
      <w:r w:rsidR="00DD3530" w:rsidRPr="00DD3530">
        <w:rPr>
          <w:rFonts w:ascii="Arial Narrow" w:hAnsi="Arial Narrow" w:cs="EUAlbertina"/>
          <w:sz w:val="22"/>
          <w:szCs w:val="22"/>
        </w:rPr>
        <w:t>údaje o príjemcovi zásielky sú neznáme</w:t>
      </w:r>
      <w:r w:rsidR="00DD3530">
        <w:rPr>
          <w:rFonts w:ascii="Arial Narrow" w:hAnsi="Arial Narrow" w:cs="EUAlbertina"/>
          <w:sz w:val="22"/>
          <w:szCs w:val="22"/>
        </w:rPr>
        <w:t xml:space="preserve">), </w:t>
      </w:r>
      <w:r w:rsidR="00957A6F" w:rsidRPr="00957A6F">
        <w:rPr>
          <w:rFonts w:ascii="Arial Narrow" w:hAnsi="Arial Narrow"/>
          <w:sz w:val="22"/>
          <w:szCs w:val="22"/>
        </w:rPr>
        <w:t xml:space="preserve">tak </w:t>
      </w:r>
      <w:r w:rsidR="00957A6F">
        <w:rPr>
          <w:rFonts w:ascii="Arial Narrow" w:hAnsi="Arial Narrow"/>
          <w:sz w:val="22"/>
          <w:szCs w:val="22"/>
        </w:rPr>
        <w:t xml:space="preserve">sa neuvádza. </w:t>
      </w:r>
    </w:p>
    <w:p w:rsidR="00474503" w:rsidRDefault="00474503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062682" w:rsidRDefault="00062682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062682" w:rsidRPr="00062682" w:rsidRDefault="00062682" w:rsidP="00474503">
      <w:pPr>
        <w:jc w:val="both"/>
        <w:rPr>
          <w:rFonts w:ascii="Arial Narrow" w:hAnsi="Arial Narrow" w:cs="EUAlbertina"/>
          <w:i/>
          <w:sz w:val="22"/>
          <w:szCs w:val="22"/>
        </w:rPr>
      </w:pPr>
      <w:r w:rsidRPr="00062682">
        <w:rPr>
          <w:rFonts w:ascii="Arial Narrow" w:hAnsi="Arial Narrow" w:cs="EUAlbertina"/>
          <w:i/>
          <w:sz w:val="22"/>
          <w:szCs w:val="22"/>
        </w:rPr>
        <w:t xml:space="preserve">Pravidlá: </w:t>
      </w:r>
    </w:p>
    <w:p w:rsidR="00062682" w:rsidRPr="00062682" w:rsidRDefault="00062682" w:rsidP="00062682">
      <w:pPr>
        <w:numPr>
          <w:ilvl w:val="0"/>
          <w:numId w:val="11"/>
        </w:numPr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Hodnota atribútu musí byť deklarovaná buď vo všeobecnej časti PCV alebo na tovarovej položke.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Ak je deklarovaná hodnota atribútu rovnaká pre všetky tovarové položky, musí byť uvedená vo všeobecnej časti PCV a zároveň nesmie byť uvedená na tovarových položkách. </w:t>
      </w:r>
    </w:p>
    <w:p w:rsidR="00062682" w:rsidRPr="00062682" w:rsidRDefault="00062682" w:rsidP="00062682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Ak je deklarovaná hodnota atribútu rôzna pre jednotlivé tovarové položky, musí byť uvedená na každej tovarovej položke samostatne a zároveň nesmie byť uvedená vo všeobecnej časti PCV.</w:t>
      </w:r>
    </w:p>
    <w:p w:rsidR="00062682" w:rsidRDefault="00062682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062682" w:rsidRDefault="00062682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D75B68" w:rsidRDefault="00D75B68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D75B68" w:rsidRDefault="00D75B68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D75B68" w:rsidRDefault="00D75B68" w:rsidP="00474503">
      <w:pPr>
        <w:jc w:val="both"/>
        <w:rPr>
          <w:rFonts w:ascii="EUAlbertina" w:hAnsi="EUAlbertina" w:cs="EUAlbertina"/>
          <w:sz w:val="17"/>
          <w:szCs w:val="17"/>
        </w:rPr>
      </w:pPr>
    </w:p>
    <w:p w:rsidR="00DD3530" w:rsidRDefault="00DD3530" w:rsidP="008F3911">
      <w:pPr>
        <w:jc w:val="both"/>
        <w:rPr>
          <w:rFonts w:ascii="Arial Narrow" w:hAnsi="Arial Narrow" w:cs="EUAlbertina"/>
          <w:b/>
          <w:i/>
          <w:sz w:val="22"/>
          <w:szCs w:val="22"/>
        </w:rPr>
      </w:pPr>
      <w:r>
        <w:rPr>
          <w:rFonts w:ascii="Arial Narrow" w:hAnsi="Arial Narrow" w:cs="EUAlbertina"/>
          <w:b/>
          <w:i/>
          <w:sz w:val="22"/>
          <w:szCs w:val="22"/>
        </w:rPr>
        <w:lastRenderedPageBreak/>
        <w:t>Expedičné označenia nákladových kusov (ods</w:t>
      </w:r>
      <w:r w:rsidR="00D75B68">
        <w:rPr>
          <w:rFonts w:ascii="Arial Narrow" w:hAnsi="Arial Narrow" w:cs="EUAlbertina"/>
          <w:b/>
          <w:i/>
          <w:sz w:val="22"/>
          <w:szCs w:val="22"/>
        </w:rPr>
        <w:t>ek</w:t>
      </w:r>
      <w:r>
        <w:rPr>
          <w:rFonts w:ascii="Arial Narrow" w:hAnsi="Arial Narrow" w:cs="EUAlbertina"/>
          <w:b/>
          <w:i/>
          <w:sz w:val="22"/>
          <w:szCs w:val="22"/>
        </w:rPr>
        <w:t xml:space="preserve"> S22)</w:t>
      </w:r>
    </w:p>
    <w:p w:rsidR="00DD3530" w:rsidRDefault="00DD3530" w:rsidP="008F3911">
      <w:pPr>
        <w:jc w:val="both"/>
        <w:rPr>
          <w:rFonts w:ascii="Arial Narrow" w:hAnsi="Arial Narrow" w:cs="EUAlbertina"/>
          <w:b/>
          <w:i/>
          <w:sz w:val="22"/>
          <w:szCs w:val="22"/>
        </w:rPr>
      </w:pPr>
    </w:p>
    <w:p w:rsidR="00DD3530" w:rsidRPr="00DD3530" w:rsidRDefault="00DD3530" w:rsidP="00DD353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DD3530">
        <w:rPr>
          <w:rFonts w:ascii="Arial Narrow" w:hAnsi="Arial Narrow" w:cs="EUAlbertina"/>
          <w:sz w:val="22"/>
          <w:szCs w:val="22"/>
        </w:rPr>
        <w:t>Vo</w:t>
      </w:r>
      <w:r w:rsidRPr="00DD3530">
        <w:rPr>
          <w:rFonts w:ascii="Arial Narrow" w:hAnsi="Arial Narrow" w:cs="EUAlbertina+01"/>
          <w:sz w:val="22"/>
          <w:szCs w:val="22"/>
        </w:rPr>
        <w:t>ľ</w:t>
      </w:r>
      <w:r w:rsidRPr="00DD3530">
        <w:rPr>
          <w:rFonts w:ascii="Arial Narrow" w:hAnsi="Arial Narrow" w:cs="EUAlbertina"/>
          <w:sz w:val="22"/>
          <w:szCs w:val="22"/>
        </w:rPr>
        <w:t>ný opis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 xml:space="preserve">ení a 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ísel na dopravných jednotkách alebo nákladových kusoch.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Túto informáciu treba poskytnú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iba pri nákladových kusoch, ak je to potrebné. Ak je tovar ulo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ený v kontajneroch,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expedi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né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enia sa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u nahradi</w:t>
      </w:r>
      <w:r w:rsidRPr="00DD3530">
        <w:rPr>
          <w:rFonts w:ascii="Arial Narrow" w:hAnsi="Arial Narrow" w:cs="EUAlbertina+01"/>
          <w:sz w:val="22"/>
          <w:szCs w:val="22"/>
        </w:rPr>
        <w:t>ť č</w:t>
      </w:r>
      <w:r w:rsidRPr="00DD3530">
        <w:rPr>
          <w:rFonts w:ascii="Arial Narrow" w:hAnsi="Arial Narrow" w:cs="EUAlbertina"/>
          <w:sz w:val="22"/>
          <w:szCs w:val="22"/>
        </w:rPr>
        <w:t>íslom kontajnera, ktoré v</w:t>
      </w:r>
      <w:r w:rsidRPr="00DD3530">
        <w:rPr>
          <w:rFonts w:ascii="Arial Narrow" w:hAnsi="Arial Narrow" w:cs="EUAlbertina+01"/>
          <w:sz w:val="22"/>
          <w:szCs w:val="22"/>
        </w:rPr>
        <w:t>š</w:t>
      </w:r>
      <w:r w:rsidRPr="00DD3530">
        <w:rPr>
          <w:rFonts w:ascii="Arial Narrow" w:hAnsi="Arial Narrow" w:cs="EUAlbertina"/>
          <w:sz w:val="22"/>
          <w:szCs w:val="22"/>
        </w:rPr>
        <w:t>ak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e uvies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deklarant, ak je dostupné.</w:t>
      </w:r>
    </w:p>
    <w:p w:rsidR="00DD3530" w:rsidRPr="00DD3530" w:rsidRDefault="00DD3530" w:rsidP="00894BEF">
      <w:pPr>
        <w:autoSpaceDE w:val="0"/>
        <w:autoSpaceDN w:val="0"/>
        <w:adjustRightInd w:val="0"/>
        <w:jc w:val="both"/>
        <w:rPr>
          <w:rFonts w:ascii="Arial Narrow" w:hAnsi="Arial Narrow" w:cs="EUAlbertina"/>
          <w:b/>
          <w:i/>
          <w:sz w:val="22"/>
          <w:szCs w:val="22"/>
        </w:rPr>
      </w:pPr>
      <w:r w:rsidRPr="00DD3530">
        <w:rPr>
          <w:rFonts w:ascii="Arial Narrow" w:hAnsi="Arial Narrow" w:cs="EUAlbertina"/>
          <w:sz w:val="22"/>
          <w:szCs w:val="22"/>
        </w:rPr>
        <w:t xml:space="preserve">Osobitné 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íslo zásielky alebo odkazy v prepravnom doklade, ktorý umo</w:t>
      </w:r>
      <w:r w:rsidRPr="00DD3530">
        <w:rPr>
          <w:rFonts w:ascii="Arial Narrow" w:hAnsi="Arial Narrow" w:cs="EUAlbertina+01"/>
          <w:sz w:val="22"/>
          <w:szCs w:val="22"/>
        </w:rPr>
        <w:t>žň</w:t>
      </w:r>
      <w:r w:rsidRPr="00DD3530">
        <w:rPr>
          <w:rFonts w:ascii="Arial Narrow" w:hAnsi="Arial Narrow" w:cs="EUAlbertina"/>
          <w:sz w:val="22"/>
          <w:szCs w:val="22"/>
        </w:rPr>
        <w:t>uje jednozna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nú identifikáciu v</w:t>
      </w:r>
      <w:r w:rsidRPr="00DD3530">
        <w:rPr>
          <w:rFonts w:ascii="Arial Narrow" w:hAnsi="Arial Narrow" w:cs="EUAlbertina+01"/>
          <w:sz w:val="22"/>
          <w:szCs w:val="22"/>
        </w:rPr>
        <w:t>š</w:t>
      </w:r>
      <w:r w:rsidRPr="00DD3530">
        <w:rPr>
          <w:rFonts w:ascii="Arial Narrow" w:hAnsi="Arial Narrow" w:cs="EUAlbertina"/>
          <w:sz w:val="22"/>
          <w:szCs w:val="22"/>
        </w:rPr>
        <w:t>etkých</w:t>
      </w:r>
      <w:r w:rsidR="00D75B68">
        <w:rPr>
          <w:rFonts w:ascii="Arial Narrow" w:hAnsi="Arial Narrow" w:cs="EUAlbertina"/>
          <w:sz w:val="22"/>
          <w:szCs w:val="22"/>
        </w:rPr>
        <w:t xml:space="preserve"> </w:t>
      </w:r>
      <w:r w:rsidRPr="00DD3530">
        <w:rPr>
          <w:rFonts w:ascii="Arial Narrow" w:hAnsi="Arial Narrow" w:cs="EUAlbertina"/>
          <w:sz w:val="22"/>
          <w:szCs w:val="22"/>
        </w:rPr>
        <w:t>balení v</w:t>
      </w:r>
      <w:r w:rsidR="00D75B68">
        <w:rPr>
          <w:rFonts w:ascii="Arial Narrow" w:hAnsi="Arial Narrow" w:cs="EUAlbertina"/>
          <w:sz w:val="22"/>
          <w:szCs w:val="22"/>
        </w:rPr>
        <w:t> </w:t>
      </w:r>
      <w:r w:rsidRPr="00DD3530">
        <w:rPr>
          <w:rFonts w:ascii="Arial Narrow" w:hAnsi="Arial Narrow" w:cs="EUAlbertina"/>
          <w:sz w:val="22"/>
          <w:szCs w:val="22"/>
        </w:rPr>
        <w:t>zásielke</w:t>
      </w:r>
      <w:r w:rsidR="00D75B68">
        <w:rPr>
          <w:rFonts w:ascii="Arial Narrow" w:hAnsi="Arial Narrow" w:cs="EUAlbertina"/>
          <w:sz w:val="22"/>
          <w:szCs w:val="22"/>
        </w:rPr>
        <w:t>,</w:t>
      </w:r>
      <w:r w:rsidRPr="00DD3530">
        <w:rPr>
          <w:rFonts w:ascii="Arial Narrow" w:hAnsi="Arial Narrow" w:cs="EUAlbertina"/>
          <w:sz w:val="22"/>
          <w:szCs w:val="22"/>
        </w:rPr>
        <w:t xml:space="preserve"> mô</w:t>
      </w:r>
      <w:r w:rsidRPr="00DD3530">
        <w:rPr>
          <w:rFonts w:ascii="Arial Narrow" w:hAnsi="Arial Narrow" w:cs="EUAlbertina+01"/>
          <w:sz w:val="22"/>
          <w:szCs w:val="22"/>
        </w:rPr>
        <w:t>ž</w:t>
      </w:r>
      <w:r w:rsidRPr="00DD3530">
        <w:rPr>
          <w:rFonts w:ascii="Arial Narrow" w:hAnsi="Arial Narrow" w:cs="EUAlbertina"/>
          <w:sz w:val="22"/>
          <w:szCs w:val="22"/>
        </w:rPr>
        <w:t>u nahradi</w:t>
      </w:r>
      <w:r w:rsidRPr="00DD3530">
        <w:rPr>
          <w:rFonts w:ascii="Arial Narrow" w:hAnsi="Arial Narrow" w:cs="EUAlbertina+01"/>
          <w:sz w:val="22"/>
          <w:szCs w:val="22"/>
        </w:rPr>
        <w:t xml:space="preserve">ť </w:t>
      </w:r>
      <w:r w:rsidRPr="00DD3530">
        <w:rPr>
          <w:rFonts w:ascii="Arial Narrow" w:hAnsi="Arial Narrow" w:cs="EUAlbertina"/>
          <w:sz w:val="22"/>
          <w:szCs w:val="22"/>
        </w:rPr>
        <w:t>expedi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né ozna</w:t>
      </w:r>
      <w:r w:rsidRPr="00DD3530">
        <w:rPr>
          <w:rFonts w:ascii="Arial Narrow" w:hAnsi="Arial Narrow" w:cs="EUAlbertina+01"/>
          <w:sz w:val="22"/>
          <w:szCs w:val="22"/>
        </w:rPr>
        <w:t>č</w:t>
      </w:r>
      <w:r w:rsidRPr="00DD3530">
        <w:rPr>
          <w:rFonts w:ascii="Arial Narrow" w:hAnsi="Arial Narrow" w:cs="EUAlbertina"/>
          <w:sz w:val="22"/>
          <w:szCs w:val="22"/>
        </w:rPr>
        <w:t>enia.</w:t>
      </w:r>
    </w:p>
    <w:p w:rsidR="00DD3530" w:rsidRPr="008F3911" w:rsidRDefault="00DD3530" w:rsidP="008F3911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Pr="00062682" w:rsidRDefault="00062682" w:rsidP="003E3F88">
      <w:pPr>
        <w:numPr>
          <w:ilvl w:val="0"/>
          <w:numId w:val="13"/>
        </w:numPr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Ak sa “Kód druhu nákladových kusov“ (odsek 31) nachádza v zozname ("VQ", "VG", "VL", "VY","VR", "VO"), </w:t>
      </w:r>
    </w:p>
    <w:p w:rsidR="00062682" w:rsidRPr="00062682" w:rsidRDefault="00062682" w:rsidP="003E3F88">
      <w:pPr>
        <w:ind w:left="708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potom "množstvo balení" musí byť = 1;</w:t>
      </w:r>
    </w:p>
    <w:p w:rsidR="00062682" w:rsidRPr="00062682" w:rsidRDefault="00062682" w:rsidP="003E3F88">
      <w:pPr>
        <w:ind w:left="708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Inak</w:t>
      </w:r>
    </w:p>
    <w:p w:rsidR="00062682" w:rsidRPr="00062682" w:rsidRDefault="00062682" w:rsidP="003E3F88">
      <w:pPr>
        <w:ind w:left="708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Ak sa “Kód druhu nákladových kusov“ (odsek 31) nachádza v zozname ("NE"; "NF", "NG"), </w:t>
      </w:r>
    </w:p>
    <w:p w:rsidR="00062682" w:rsidRPr="00062682" w:rsidRDefault="00062682" w:rsidP="003E3F88">
      <w:pPr>
        <w:ind w:left="708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>potom "množstvo balení" musí byť kladné celé číslo okrem nuly;</w:t>
      </w:r>
    </w:p>
    <w:p w:rsidR="00062682" w:rsidRPr="00062682" w:rsidRDefault="00062682" w:rsidP="003E3F88">
      <w:pPr>
        <w:ind w:left="708"/>
        <w:rPr>
          <w:rFonts w:ascii="Arial Narrow" w:hAnsi="Arial Narrow"/>
          <w:i/>
          <w:sz w:val="22"/>
          <w:szCs w:val="22"/>
        </w:rPr>
      </w:pPr>
      <w:r w:rsidRPr="00062682">
        <w:rPr>
          <w:rFonts w:ascii="Arial Narrow" w:hAnsi="Arial Narrow"/>
          <w:i/>
          <w:sz w:val="22"/>
          <w:szCs w:val="22"/>
        </w:rPr>
        <w:t xml:space="preserve">Inak "množstvo balení" musí byť kladné celé </w:t>
      </w:r>
      <w:r w:rsidR="00D75B68">
        <w:rPr>
          <w:rFonts w:ascii="Arial Narrow" w:hAnsi="Arial Narrow"/>
          <w:i/>
          <w:sz w:val="22"/>
          <w:szCs w:val="22"/>
        </w:rPr>
        <w:t>č</w:t>
      </w:r>
      <w:r w:rsidRPr="00062682">
        <w:rPr>
          <w:rFonts w:ascii="Arial Narrow" w:hAnsi="Arial Narrow"/>
          <w:i/>
          <w:sz w:val="22"/>
          <w:szCs w:val="22"/>
        </w:rPr>
        <w:t>íslo vrátane nuly.</w:t>
      </w: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E3F88" w:rsidRPr="003E3F88" w:rsidRDefault="003E3F88" w:rsidP="003E3F88">
      <w:pPr>
        <w:numPr>
          <w:ilvl w:val="0"/>
          <w:numId w:val="13"/>
        </w:num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Ak pre daný "Kód duhu nákladových kusov" a "Značky nákladových kusov (balení)" je uvedený "Počet kusov" = 0, potom aspoň na jednej tovarovej položke CV musí byť uvedený rovnaký "Kód duhu nákladových kusov"  a "Značky nákladových kusov (balení)", kde "Počet kusov" &gt; 0.</w:t>
      </w:r>
    </w:p>
    <w:p w:rsidR="00062682" w:rsidRDefault="00062682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62682" w:rsidRDefault="00062682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Kódy krajín na trase (ods</w:t>
      </w:r>
      <w:r w:rsidR="00D75B68">
        <w:rPr>
          <w:rFonts w:ascii="Arial Narrow" w:hAnsi="Arial Narrow"/>
          <w:b/>
          <w:i/>
          <w:sz w:val="22"/>
          <w:szCs w:val="22"/>
        </w:rPr>
        <w:t>ek</w:t>
      </w:r>
      <w:r>
        <w:rPr>
          <w:rFonts w:ascii="Arial Narrow" w:hAnsi="Arial Narrow"/>
          <w:b/>
          <w:i/>
          <w:sz w:val="22"/>
          <w:szCs w:val="22"/>
        </w:rPr>
        <w:t xml:space="preserve"> S13)</w:t>
      </w: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BB6B2B" w:rsidRDefault="00BB6B2B" w:rsidP="00894BEF">
      <w:pPr>
        <w:jc w:val="both"/>
        <w:rPr>
          <w:rFonts w:ascii="Arial Narrow" w:hAnsi="Arial Narrow" w:cs="EUAlbertina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 xml:space="preserve">Uvádzajú sa kódy krajín na trase. S výnimkou prepravy lodných a leteckých zásob sú tieto údaje povinné. </w:t>
      </w:r>
      <w:r>
        <w:rPr>
          <w:rFonts w:ascii="Arial Narrow" w:hAnsi="Arial Narrow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Ozna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enie krajín na základe chronologického poradia, cez ktoré sa tovar prepravuje medzi krajinou pôvodného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odoslania a krajinou kone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ného ur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enia. Patria sem aj krajiny pôvodného odoslania a krajiny kone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ného ur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>enia</w:t>
      </w:r>
      <w:r w:rsidR="00D75B68"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 xml:space="preserve">tovaru. Na uvedenie </w:t>
      </w:r>
      <w:r w:rsidRPr="00BB6B2B">
        <w:rPr>
          <w:rFonts w:ascii="Arial Narrow" w:hAnsi="Arial Narrow" w:cs="EUAlbertina+01"/>
          <w:sz w:val="22"/>
          <w:szCs w:val="22"/>
        </w:rPr>
        <w:t>š</w:t>
      </w:r>
      <w:r w:rsidRPr="00BB6B2B">
        <w:rPr>
          <w:rFonts w:ascii="Arial Narrow" w:hAnsi="Arial Narrow" w:cs="EUAlbertina"/>
          <w:sz w:val="22"/>
          <w:szCs w:val="22"/>
        </w:rPr>
        <w:t>tátu registrácie je potrebné pou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 w:rsidRPr="00BB6B2B">
        <w:rPr>
          <w:rFonts w:ascii="Arial Narrow" w:hAnsi="Arial Narrow" w:cs="EUAlbertina"/>
          <w:sz w:val="22"/>
          <w:szCs w:val="22"/>
        </w:rPr>
        <w:t>i</w:t>
      </w:r>
      <w:r w:rsidRPr="00BB6B2B">
        <w:rPr>
          <w:rFonts w:ascii="Arial Narrow" w:hAnsi="Arial Narrow" w:cs="EUAlbertina+01"/>
          <w:sz w:val="22"/>
          <w:szCs w:val="22"/>
        </w:rPr>
        <w:t xml:space="preserve">ť </w:t>
      </w:r>
      <w:r w:rsidRPr="00BB6B2B">
        <w:rPr>
          <w:rFonts w:ascii="Arial Narrow" w:hAnsi="Arial Narrow" w:cs="EUAlbertina"/>
          <w:sz w:val="22"/>
          <w:szCs w:val="22"/>
        </w:rPr>
        <w:t>kódy stanovené v prílohe 38</w:t>
      </w:r>
      <w:r>
        <w:rPr>
          <w:rFonts w:ascii="Arial Narrow" w:hAnsi="Arial Narrow" w:cs="EUAlbertina"/>
          <w:sz w:val="22"/>
          <w:szCs w:val="22"/>
        </w:rPr>
        <w:t xml:space="preserve"> V</w:t>
      </w:r>
      <w:r w:rsidR="00D75B68">
        <w:rPr>
          <w:rFonts w:ascii="Arial Narrow" w:hAnsi="Arial Narrow" w:cs="EUAlbertina"/>
          <w:sz w:val="22"/>
          <w:szCs w:val="22"/>
        </w:rPr>
        <w:t>N</w:t>
      </w:r>
      <w:r>
        <w:rPr>
          <w:rFonts w:ascii="Arial Narrow" w:hAnsi="Arial Narrow" w:cs="EUAlbertina"/>
          <w:sz w:val="22"/>
          <w:szCs w:val="22"/>
        </w:rPr>
        <w:t>CK.</w:t>
      </w:r>
      <w:r w:rsidRPr="00BB6B2B">
        <w:rPr>
          <w:rFonts w:ascii="Arial Narrow" w:hAnsi="Arial Narrow" w:cs="EUAlbertina"/>
          <w:sz w:val="22"/>
          <w:szCs w:val="22"/>
        </w:rPr>
        <w:t xml:space="preserve"> Tieto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informácie sa majú poskytova</w:t>
      </w:r>
      <w:r w:rsidRPr="00BB6B2B">
        <w:rPr>
          <w:rFonts w:ascii="Arial Narrow" w:hAnsi="Arial Narrow" w:cs="EUAlbertina+01"/>
          <w:sz w:val="22"/>
          <w:szCs w:val="22"/>
        </w:rPr>
        <w:t xml:space="preserve">ť </w:t>
      </w:r>
      <w:r w:rsidRPr="00BB6B2B">
        <w:rPr>
          <w:rFonts w:ascii="Arial Narrow" w:hAnsi="Arial Narrow" w:cs="EUAlbertina"/>
          <w:sz w:val="22"/>
          <w:szCs w:val="22"/>
        </w:rPr>
        <w:t>v rozsahu, v akom sú známe.</w:t>
      </w:r>
      <w:r>
        <w:rPr>
          <w:rFonts w:ascii="Arial Narrow" w:hAnsi="Arial Narrow" w:cs="EUAlbertina"/>
          <w:sz w:val="22"/>
          <w:szCs w:val="22"/>
        </w:rPr>
        <w:t xml:space="preserve"> </w:t>
      </w:r>
    </w:p>
    <w:p w:rsidR="00BB6B2B" w:rsidRPr="00BB6B2B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BB6B2B">
        <w:rPr>
          <w:rFonts w:ascii="Arial Narrow" w:hAnsi="Arial Narrow" w:cs="EUAlbertina"/>
          <w:sz w:val="22"/>
          <w:szCs w:val="22"/>
        </w:rPr>
        <w:t>Vstupné predbe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 w:rsidRPr="00BB6B2B">
        <w:rPr>
          <w:rFonts w:ascii="Arial Narrow" w:hAnsi="Arial Narrow" w:cs="EUAlbertina"/>
          <w:sz w:val="22"/>
          <w:szCs w:val="22"/>
        </w:rPr>
        <w:t>né colné vyhlásenie pre po</w:t>
      </w:r>
      <w:r w:rsidRPr="00BB6B2B">
        <w:rPr>
          <w:rFonts w:ascii="Arial Narrow" w:hAnsi="Arial Narrow" w:cs="EUAlbertina+01"/>
          <w:sz w:val="22"/>
          <w:szCs w:val="22"/>
        </w:rPr>
        <w:t>š</w:t>
      </w:r>
      <w:r w:rsidRPr="00BB6B2B">
        <w:rPr>
          <w:rFonts w:ascii="Arial Narrow" w:hAnsi="Arial Narrow" w:cs="EUAlbertina"/>
          <w:sz w:val="22"/>
          <w:szCs w:val="22"/>
        </w:rPr>
        <w:t>tové a expresné zásielky: uvedie sa len krajina pôvodného odoslania</w:t>
      </w:r>
      <w:r>
        <w:rPr>
          <w:rFonts w:ascii="Arial Narrow" w:hAnsi="Arial Narrow" w:cs="EUAlbertina"/>
          <w:sz w:val="22"/>
          <w:szCs w:val="22"/>
        </w:rPr>
        <w:t xml:space="preserve"> </w:t>
      </w:r>
      <w:r w:rsidRPr="00BB6B2B">
        <w:rPr>
          <w:rFonts w:ascii="Arial Narrow" w:hAnsi="Arial Narrow" w:cs="EUAlbertina"/>
          <w:sz w:val="22"/>
          <w:szCs w:val="22"/>
        </w:rPr>
        <w:t>tovaru.</w:t>
      </w:r>
    </w:p>
    <w:p w:rsidR="00BB6B2B" w:rsidRDefault="00BB6B2B" w:rsidP="00BB6B2B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E3F88" w:rsidRPr="003E3F88" w:rsidRDefault="003E3F88" w:rsidP="003E3F88">
      <w:pPr>
        <w:ind w:firstLine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 xml:space="preserve">Pravidlo: </w:t>
      </w:r>
    </w:p>
    <w:p w:rsidR="003E3F88" w:rsidRPr="003E3F88" w:rsidRDefault="003E3F88" w:rsidP="003E3F88">
      <w:pPr>
        <w:ind w:firstLine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Ak kód špecifických okolností = "B" uvedenie tranzitnej krajiny (krajín) je nepovinné.</w:t>
      </w:r>
    </w:p>
    <w:p w:rsidR="003E3F88" w:rsidRPr="003E3F88" w:rsidRDefault="003E3F88" w:rsidP="003E3F88">
      <w:pPr>
        <w:ind w:firstLine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Ak kód špecifických okolností = "A" musí byť uvedená minimálne jedna tranzitná krajina.</w:t>
      </w:r>
    </w:p>
    <w:p w:rsidR="003E3F88" w:rsidRPr="003E3F88" w:rsidRDefault="003E3F88" w:rsidP="003E3F88">
      <w:pPr>
        <w:ind w:firstLine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Inak musia byť uvedené minimálne dve tranzitné krajiny.</w:t>
      </w:r>
    </w:p>
    <w:p w:rsidR="003E3F88" w:rsidRDefault="003E3F88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E3F88" w:rsidRPr="00083C65" w:rsidRDefault="003E3F88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Kód spôsobu platby prepravného (S29)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Používajú sa tieto kódy: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A - Úhrada v hotovosti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B - Platba kreditnou kartou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C - Úhrada šekom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D - Inak (napríklad platba na účet)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H - Elektronický bezhotovostný bankový prevod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Y - Vlastník účtu s prepravcom</w:t>
      </w:r>
    </w:p>
    <w:p w:rsidR="00083C65" w:rsidRPr="00083C65" w:rsidRDefault="00083C65" w:rsidP="00083C65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Z - Bez úhrady vopred</w:t>
      </w:r>
    </w:p>
    <w:p w:rsidR="00083C65" w:rsidRDefault="00083C65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3E3F88" w:rsidRDefault="003E3F88" w:rsidP="003E3F88">
      <w:pPr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 xml:space="preserve">Pravidlo: </w:t>
      </w:r>
    </w:p>
    <w:p w:rsidR="003E3F88" w:rsidRPr="003E3F88" w:rsidRDefault="003E3F88" w:rsidP="003E3F88">
      <w:p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Hodnota atribútu musí byť deklarovaná buď vo všeobecnej časti PCV alebo na tovarovej položke.</w:t>
      </w:r>
    </w:p>
    <w:p w:rsidR="003E3F88" w:rsidRPr="003E3F88" w:rsidRDefault="003E3F88" w:rsidP="003E3F88">
      <w:p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 xml:space="preserve">Ak je deklarovaná hodnota atribútu rovnaká pre všetky tovarové položky, musí byť uvedená vo všeobecnej časti PCV a zároveň nesmie byť uvedená na tovarových položkách. </w:t>
      </w:r>
    </w:p>
    <w:p w:rsidR="003E3F88" w:rsidRPr="003E3F88" w:rsidRDefault="003E3F88" w:rsidP="003E3F88">
      <w:p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Ak je deklarovaná hodnota atribútu rôzna pre jednotlivé tovarové položky, musí byť uvedená na každej tovarovej položke samostatne a zároveň nesmie byť uvedená vo všeobecnej časti PCV.</w:t>
      </w:r>
    </w:p>
    <w:p w:rsidR="003E3F88" w:rsidRDefault="003E3F88" w:rsidP="00083C65">
      <w:pPr>
        <w:jc w:val="both"/>
        <w:rPr>
          <w:rFonts w:ascii="Arial Narrow" w:hAnsi="Arial Narrow"/>
          <w:b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</w:rPr>
        <w:t>Osoba predkladajúca predbežné colné vyhlásenie/zástupca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(ods</w:t>
      </w:r>
      <w:r w:rsidR="00D75B68">
        <w:rPr>
          <w:rFonts w:ascii="Arial Narrow" w:hAnsi="Arial Narrow"/>
          <w:b/>
          <w:i/>
          <w:sz w:val="22"/>
          <w:szCs w:val="22"/>
        </w:rPr>
        <w:t>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S05, S05a)</w:t>
      </w:r>
    </w:p>
    <w:p w:rsidR="00BB6B2B" w:rsidRDefault="00BB6B2B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BB6B2B" w:rsidRPr="00BB6B2B" w:rsidRDefault="00BB6B2B" w:rsidP="00BB6B2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BB6B2B">
        <w:rPr>
          <w:rFonts w:ascii="Arial Narrow" w:hAnsi="Arial Narrow" w:cs="EUAlbertina_Italic"/>
          <w:iCs/>
          <w:sz w:val="22"/>
          <w:szCs w:val="22"/>
        </w:rPr>
        <w:t>Osoba predkladajúca predbe</w:t>
      </w:r>
      <w:r w:rsidRPr="00BB6B2B">
        <w:rPr>
          <w:rFonts w:ascii="Arial Narrow" w:hAnsi="Arial Narrow" w:cs="EUAlbertina.Italic+01"/>
          <w:iCs/>
          <w:sz w:val="22"/>
          <w:szCs w:val="22"/>
        </w:rPr>
        <w:t>ž</w:t>
      </w:r>
      <w:r w:rsidRPr="00BB6B2B">
        <w:rPr>
          <w:rFonts w:ascii="Arial Narrow" w:hAnsi="Arial Narrow" w:cs="EUAlbertina_Italic"/>
          <w:iCs/>
          <w:sz w:val="22"/>
          <w:szCs w:val="22"/>
        </w:rPr>
        <w:t>né colné vyhlásenie</w:t>
      </w:r>
      <w:r>
        <w:rPr>
          <w:rFonts w:ascii="Arial Narrow" w:hAnsi="Arial Narrow" w:cs="EUAlbertina_Italic"/>
          <w:iCs/>
          <w:sz w:val="22"/>
          <w:szCs w:val="22"/>
        </w:rPr>
        <w:t xml:space="preserve">, príp. jej zástupca. </w:t>
      </w:r>
      <w:r w:rsidRPr="00BB6B2B">
        <w:rPr>
          <w:rFonts w:ascii="Arial Narrow" w:hAnsi="Arial Narrow" w:cs="EUAlbertina"/>
          <w:sz w:val="22"/>
          <w:szCs w:val="22"/>
        </w:rPr>
        <w:t>Vstupné predbe</w:t>
      </w:r>
      <w:r w:rsidRPr="00BB6B2B">
        <w:rPr>
          <w:rFonts w:ascii="Arial Narrow" w:hAnsi="Arial Narrow" w:cs="EUAlbertina+01"/>
          <w:sz w:val="22"/>
          <w:szCs w:val="22"/>
        </w:rPr>
        <w:t>ž</w:t>
      </w:r>
      <w:r>
        <w:rPr>
          <w:rFonts w:ascii="Arial Narrow" w:hAnsi="Arial Narrow" w:cs="EUAlbertina"/>
          <w:sz w:val="22"/>
          <w:szCs w:val="22"/>
        </w:rPr>
        <w:t xml:space="preserve">né colné vyhlásenia predkladá </w:t>
      </w:r>
      <w:r w:rsidRPr="00BB6B2B">
        <w:rPr>
          <w:rFonts w:ascii="Arial Narrow" w:hAnsi="Arial Narrow" w:cs="EUAlbertina"/>
          <w:sz w:val="22"/>
          <w:szCs w:val="22"/>
        </w:rPr>
        <w:t xml:space="preserve">jedna z osôb uvedených v </w:t>
      </w:r>
      <w:r w:rsidRPr="00BB6B2B">
        <w:rPr>
          <w:rFonts w:ascii="Arial Narrow" w:hAnsi="Arial Narrow" w:cs="EUAlbertina+01"/>
          <w:sz w:val="22"/>
          <w:szCs w:val="22"/>
        </w:rPr>
        <w:t>č</w:t>
      </w:r>
      <w:r w:rsidRPr="00BB6B2B">
        <w:rPr>
          <w:rFonts w:ascii="Arial Narrow" w:hAnsi="Arial Narrow" w:cs="EUAlbertina"/>
          <w:sz w:val="22"/>
          <w:szCs w:val="22"/>
        </w:rPr>
        <w:t xml:space="preserve">lánku 36b ods. </w:t>
      </w:r>
      <w:smartTag w:uri="urn:schemas-microsoft-com:office:smarttags" w:element="metricconverter">
        <w:smartTagPr>
          <w:attr w:name="ProductID" w:val="3 a"/>
        </w:smartTagPr>
        <w:r w:rsidRPr="00BB6B2B">
          <w:rPr>
            <w:rFonts w:ascii="Arial Narrow" w:hAnsi="Arial Narrow" w:cs="EUAlbertina"/>
            <w:sz w:val="22"/>
            <w:szCs w:val="22"/>
          </w:rPr>
          <w:t>3 a</w:t>
        </w:r>
      </w:smartTag>
      <w:r w:rsidR="00515EDA">
        <w:rPr>
          <w:rFonts w:ascii="Arial Narrow" w:hAnsi="Arial Narrow" w:cs="EUAlbertina"/>
          <w:sz w:val="22"/>
          <w:szCs w:val="22"/>
        </w:rPr>
        <w:t xml:space="preserve"> 4 </w:t>
      </w:r>
      <w:r w:rsidR="00D75B68">
        <w:rPr>
          <w:rFonts w:ascii="Arial Narrow" w:hAnsi="Arial Narrow" w:cs="EUAlbertina"/>
          <w:sz w:val="22"/>
          <w:szCs w:val="22"/>
        </w:rPr>
        <w:t>C</w:t>
      </w:r>
      <w:r w:rsidR="00515EDA">
        <w:rPr>
          <w:rFonts w:ascii="Arial Narrow" w:hAnsi="Arial Narrow" w:cs="EUAlbertina"/>
          <w:sz w:val="22"/>
          <w:szCs w:val="22"/>
        </w:rPr>
        <w:t>olného kódexu (</w:t>
      </w:r>
      <w:r w:rsidR="00894BEF">
        <w:rPr>
          <w:rFonts w:ascii="Arial Narrow" w:hAnsi="Arial Narrow" w:cs="EUAlbertina"/>
          <w:sz w:val="22"/>
          <w:szCs w:val="22"/>
        </w:rPr>
        <w:t xml:space="preserve">článku III </w:t>
      </w:r>
      <w:r w:rsidR="00515EDA">
        <w:rPr>
          <w:rFonts w:ascii="Arial Narrow" w:hAnsi="Arial Narrow" w:cs="EUAlbertina"/>
          <w:sz w:val="22"/>
          <w:szCs w:val="22"/>
        </w:rPr>
        <w:t>ods</w:t>
      </w:r>
      <w:r w:rsidR="00D75B68">
        <w:rPr>
          <w:rFonts w:ascii="Arial Narrow" w:hAnsi="Arial Narrow" w:cs="EUAlbertina"/>
          <w:sz w:val="22"/>
          <w:szCs w:val="22"/>
        </w:rPr>
        <w:t>eku</w:t>
      </w:r>
      <w:r w:rsidR="00515EDA">
        <w:rPr>
          <w:rFonts w:ascii="Arial Narrow" w:hAnsi="Arial Narrow" w:cs="EUAlbertina"/>
          <w:sz w:val="22"/>
          <w:szCs w:val="22"/>
        </w:rPr>
        <w:t xml:space="preserve"> </w:t>
      </w:r>
      <w:r w:rsidR="00894BEF">
        <w:rPr>
          <w:rFonts w:ascii="Arial Narrow" w:hAnsi="Arial Narrow" w:cs="EUAlbertina"/>
          <w:sz w:val="22"/>
          <w:szCs w:val="22"/>
        </w:rPr>
        <w:t>7 tohto metodického pokynu</w:t>
      </w:r>
      <w:r w:rsidR="00515EDA">
        <w:rPr>
          <w:rFonts w:ascii="Arial Narrow" w:hAnsi="Arial Narrow" w:cs="EUAlbertina"/>
          <w:sz w:val="22"/>
          <w:szCs w:val="22"/>
        </w:rPr>
        <w:t>)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B66FA" w:rsidRDefault="005B66F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15EDA" w:rsidRDefault="00515ED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E3F88" w:rsidRPr="003E3F88" w:rsidRDefault="003E3F88" w:rsidP="003E3F88">
      <w:pPr>
        <w:numPr>
          <w:ilvl w:val="0"/>
          <w:numId w:val="15"/>
        </w:num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Subjekty "deklarant" (odsek 14), "odosielate</w:t>
      </w:r>
      <w:r>
        <w:rPr>
          <w:rFonts w:ascii="Arial Narrow" w:hAnsi="Arial Narrow"/>
          <w:i/>
          <w:sz w:val="22"/>
          <w:szCs w:val="22"/>
        </w:rPr>
        <w:t>ľ</w:t>
      </w:r>
      <w:r w:rsidRPr="003E3F88">
        <w:rPr>
          <w:rFonts w:ascii="Arial Narrow" w:hAnsi="Arial Narrow"/>
          <w:i/>
          <w:sz w:val="22"/>
          <w:szCs w:val="22"/>
        </w:rPr>
        <w:t>" (odsek 2) a zástupca deklaranta (odsek 14) musia by</w:t>
      </w:r>
      <w:r w:rsidR="00894BEF">
        <w:rPr>
          <w:rFonts w:ascii="Arial Narrow" w:hAnsi="Arial Narrow"/>
          <w:i/>
          <w:sz w:val="22"/>
          <w:szCs w:val="22"/>
        </w:rPr>
        <w:t>ť</w:t>
      </w:r>
      <w:r w:rsidRPr="003E3F88">
        <w:rPr>
          <w:rFonts w:ascii="Arial Narrow" w:hAnsi="Arial Narrow"/>
          <w:i/>
          <w:sz w:val="22"/>
          <w:szCs w:val="22"/>
        </w:rPr>
        <w:t xml:space="preserve"> evidované v Centrálnom </w:t>
      </w:r>
      <w:r w:rsidR="00894BEF">
        <w:rPr>
          <w:rFonts w:ascii="Arial Narrow" w:hAnsi="Arial Narrow"/>
          <w:i/>
          <w:sz w:val="22"/>
          <w:szCs w:val="22"/>
        </w:rPr>
        <w:t>r</w:t>
      </w:r>
      <w:r w:rsidRPr="003E3F88">
        <w:rPr>
          <w:rFonts w:ascii="Arial Narrow" w:hAnsi="Arial Narrow"/>
          <w:i/>
          <w:sz w:val="22"/>
          <w:szCs w:val="22"/>
        </w:rPr>
        <w:t xml:space="preserve">egistri subjektov </w:t>
      </w:r>
      <w:r w:rsidR="00894BEF">
        <w:rPr>
          <w:rFonts w:ascii="Arial Narrow" w:hAnsi="Arial Narrow"/>
          <w:i/>
          <w:sz w:val="22"/>
          <w:szCs w:val="22"/>
        </w:rPr>
        <w:t>finančnej</w:t>
      </w:r>
      <w:r w:rsidRPr="003E3F88">
        <w:rPr>
          <w:rFonts w:ascii="Arial Narrow" w:hAnsi="Arial Narrow"/>
          <w:i/>
          <w:sz w:val="22"/>
          <w:szCs w:val="22"/>
        </w:rPr>
        <w:t xml:space="preserve"> správy. </w:t>
      </w:r>
    </w:p>
    <w:p w:rsidR="003E3F88" w:rsidRPr="003E3F88" w:rsidRDefault="003E3F88" w:rsidP="003E3F88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- ak je externý subjekt je fyzická osoba nepodnikate</w:t>
      </w:r>
      <w:r>
        <w:rPr>
          <w:rFonts w:ascii="Arial Narrow" w:hAnsi="Arial Narrow"/>
          <w:i/>
          <w:sz w:val="22"/>
          <w:szCs w:val="22"/>
        </w:rPr>
        <w:t>ľ</w:t>
      </w:r>
      <w:r w:rsidRPr="003E3F88">
        <w:rPr>
          <w:rFonts w:ascii="Arial Narrow" w:hAnsi="Arial Narrow"/>
          <w:i/>
          <w:sz w:val="22"/>
          <w:szCs w:val="22"/>
        </w:rPr>
        <w:t>, musí by</w:t>
      </w:r>
      <w:r w:rsidR="00894BEF">
        <w:rPr>
          <w:rFonts w:ascii="Arial Narrow" w:hAnsi="Arial Narrow"/>
          <w:i/>
          <w:sz w:val="22"/>
          <w:szCs w:val="22"/>
        </w:rPr>
        <w:t>ť</w:t>
      </w:r>
      <w:r w:rsidRPr="003E3F88">
        <w:rPr>
          <w:rFonts w:ascii="Arial Narrow" w:hAnsi="Arial Narrow"/>
          <w:i/>
          <w:sz w:val="22"/>
          <w:szCs w:val="22"/>
        </w:rPr>
        <w:t xml:space="preserve"> uvedený identifikátor rodné 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 xml:space="preserve">íslo alebo EORI 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>íslo.</w:t>
      </w:r>
    </w:p>
    <w:p w:rsidR="003E3F88" w:rsidRPr="003E3F88" w:rsidRDefault="003E3F88" w:rsidP="003E3F88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- ak je a externý subjekt je zahrani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>ná osoba, musí by</w:t>
      </w:r>
      <w:r w:rsidR="00894BEF">
        <w:rPr>
          <w:rFonts w:ascii="Arial Narrow" w:hAnsi="Arial Narrow"/>
          <w:i/>
          <w:sz w:val="22"/>
          <w:szCs w:val="22"/>
        </w:rPr>
        <w:t>ť</w:t>
      </w:r>
      <w:r w:rsidRPr="003E3F88">
        <w:rPr>
          <w:rFonts w:ascii="Arial Narrow" w:hAnsi="Arial Narrow"/>
          <w:i/>
          <w:sz w:val="22"/>
          <w:szCs w:val="22"/>
        </w:rPr>
        <w:t xml:space="preserve"> uvedený identifikátor colné registra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>n</w:t>
      </w:r>
      <w:r>
        <w:rPr>
          <w:rFonts w:ascii="Arial Narrow" w:hAnsi="Arial Narrow"/>
          <w:i/>
          <w:sz w:val="22"/>
          <w:szCs w:val="22"/>
        </w:rPr>
        <w:t>é</w:t>
      </w:r>
      <w:r w:rsidRPr="003E3F88">
        <w:rPr>
          <w:rFonts w:ascii="Arial Narrow" w:hAnsi="Arial Narrow"/>
          <w:i/>
          <w:sz w:val="22"/>
          <w:szCs w:val="22"/>
        </w:rPr>
        <w:t xml:space="preserve"> 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>íslo.</w:t>
      </w:r>
    </w:p>
    <w:p w:rsidR="003E3F88" w:rsidRPr="003E3F88" w:rsidRDefault="003E3F88" w:rsidP="003E3F88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 xml:space="preserve">- inak musí byt uvedené vždy EORI </w:t>
      </w:r>
      <w:r>
        <w:rPr>
          <w:rFonts w:ascii="Arial Narrow" w:hAnsi="Arial Narrow"/>
          <w:i/>
          <w:sz w:val="22"/>
          <w:szCs w:val="22"/>
        </w:rPr>
        <w:t>č</w:t>
      </w:r>
      <w:r w:rsidRPr="003E3F88">
        <w:rPr>
          <w:rFonts w:ascii="Arial Narrow" w:hAnsi="Arial Narrow"/>
          <w:i/>
          <w:sz w:val="22"/>
          <w:szCs w:val="22"/>
        </w:rPr>
        <w:t xml:space="preserve">íslo. </w:t>
      </w:r>
    </w:p>
    <w:p w:rsidR="003E3F88" w:rsidRPr="003E3F88" w:rsidRDefault="003E3F88" w:rsidP="003E3F88">
      <w:pPr>
        <w:ind w:left="708"/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Uvedený identifikátor musí b</w:t>
      </w:r>
      <w:r w:rsidR="00894BEF">
        <w:rPr>
          <w:rFonts w:ascii="Arial Narrow" w:hAnsi="Arial Narrow"/>
          <w:i/>
          <w:sz w:val="22"/>
          <w:szCs w:val="22"/>
        </w:rPr>
        <w:t>yť</w:t>
      </w:r>
      <w:r w:rsidRPr="003E3F88">
        <w:rPr>
          <w:rFonts w:ascii="Arial Narrow" w:hAnsi="Arial Narrow"/>
          <w:i/>
          <w:sz w:val="22"/>
          <w:szCs w:val="22"/>
        </w:rPr>
        <w:t xml:space="preserve"> tiež evidovaný v Centrálnom </w:t>
      </w:r>
      <w:r w:rsidR="00894BEF">
        <w:rPr>
          <w:rFonts w:ascii="Arial Narrow" w:hAnsi="Arial Narrow"/>
          <w:i/>
          <w:sz w:val="22"/>
          <w:szCs w:val="22"/>
        </w:rPr>
        <w:t>r</w:t>
      </w:r>
      <w:r w:rsidRPr="003E3F88">
        <w:rPr>
          <w:rFonts w:ascii="Arial Narrow" w:hAnsi="Arial Narrow"/>
          <w:i/>
          <w:sz w:val="22"/>
          <w:szCs w:val="22"/>
        </w:rPr>
        <w:t xml:space="preserve">egistri subjektov </w:t>
      </w:r>
      <w:r w:rsidR="00894BEF">
        <w:rPr>
          <w:rFonts w:ascii="Arial Narrow" w:hAnsi="Arial Narrow"/>
          <w:i/>
          <w:sz w:val="22"/>
          <w:szCs w:val="22"/>
        </w:rPr>
        <w:t>finančnej</w:t>
      </w:r>
      <w:r w:rsidRPr="003E3F88">
        <w:rPr>
          <w:rFonts w:ascii="Arial Narrow" w:hAnsi="Arial Narrow"/>
          <w:i/>
          <w:sz w:val="22"/>
          <w:szCs w:val="22"/>
        </w:rPr>
        <w:t xml:space="preserve"> správy.</w:t>
      </w:r>
    </w:p>
    <w:p w:rsidR="005B66FA" w:rsidRPr="003E3F88" w:rsidRDefault="005B66F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3E3F88" w:rsidRPr="003E3F88" w:rsidRDefault="003E3F88" w:rsidP="003E3F88">
      <w:pPr>
        <w:numPr>
          <w:ilvl w:val="0"/>
          <w:numId w:val="15"/>
        </w:numPr>
        <w:jc w:val="both"/>
        <w:rPr>
          <w:rFonts w:ascii="Arial Narrow" w:hAnsi="Arial Narrow"/>
          <w:i/>
          <w:sz w:val="22"/>
          <w:szCs w:val="22"/>
        </w:rPr>
      </w:pPr>
      <w:r w:rsidRPr="003E3F88">
        <w:rPr>
          <w:rFonts w:ascii="Arial Narrow" w:hAnsi="Arial Narrow"/>
          <w:i/>
          <w:sz w:val="22"/>
          <w:szCs w:val="22"/>
        </w:rPr>
        <w:t>Ak Kód špecifických okolností = "E", tak odosielateľ, deklarant aj zástupca deklaranta musia byť schválené hospodárske subjekty. V odseku 44 na každej tovarovej položke PCV musí byť pre dané subjekty uvedený SHS certifikát (kódy "Y022", "Y024" a "Y025") platný ku dátumu prijatia PCV.</w:t>
      </w:r>
    </w:p>
    <w:p w:rsidR="005B66FA" w:rsidRDefault="005B66F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B66FA" w:rsidRDefault="005B66F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5B66FA" w:rsidRPr="00083C65" w:rsidRDefault="005B66FA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37DAD">
      <w:pPr>
        <w:numPr>
          <w:ilvl w:val="1"/>
          <w:numId w:val="3"/>
        </w:numPr>
        <w:jc w:val="both"/>
        <w:rPr>
          <w:rFonts w:ascii="Arial Narrow" w:hAnsi="Arial Narrow"/>
          <w:i/>
          <w:sz w:val="22"/>
          <w:szCs w:val="22"/>
        </w:rPr>
      </w:pPr>
      <w:r w:rsidRPr="00083C65">
        <w:rPr>
          <w:rFonts w:ascii="Arial Narrow" w:hAnsi="Arial Narrow"/>
          <w:i/>
          <w:sz w:val="22"/>
          <w:szCs w:val="22"/>
        </w:rPr>
        <w:t xml:space="preserve">Údaje na úrovni tovarovej položky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bookmarkStart w:id="1" w:name="OLE_LINK2"/>
      <w:bookmarkStart w:id="2" w:name="OLE_LINK3"/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Kód spôsobu platby prepravného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(ods</w:t>
      </w:r>
      <w:r w:rsidR="00894BEF">
        <w:rPr>
          <w:rFonts w:ascii="Arial Narrow" w:hAnsi="Arial Narrow"/>
          <w:b/>
          <w:i/>
          <w:sz w:val="22"/>
          <w:szCs w:val="22"/>
        </w:rPr>
        <w:t>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S29)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  <w:r w:rsidRPr="00083C65">
        <w:rPr>
          <w:rFonts w:ascii="Arial Narrow" w:hAnsi="Arial Narrow"/>
          <w:sz w:val="22"/>
          <w:szCs w:val="22"/>
        </w:rPr>
        <w:t xml:space="preserve"> - uvedené vyššie. Viaže sa na tovarovú položku len v prípade, ak  má rozdielne hodnoty pre každú tovarovú položku.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11261" w:rsidRDefault="00011261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>Osobitné referenčné číslo zásielky</w:t>
      </w:r>
      <w:r w:rsidR="00894BEF">
        <w:rPr>
          <w:rFonts w:ascii="Arial Narrow" w:hAnsi="Arial Narrow"/>
          <w:b/>
          <w:i/>
          <w:sz w:val="22"/>
          <w:szCs w:val="22"/>
        </w:rPr>
        <w:t>/</w:t>
      </w:r>
      <w:r>
        <w:rPr>
          <w:rFonts w:ascii="Arial Narrow" w:hAnsi="Arial Narrow"/>
          <w:b/>
          <w:i/>
          <w:sz w:val="22"/>
          <w:szCs w:val="22"/>
        </w:rPr>
        <w:t xml:space="preserve">prepravy </w:t>
      </w:r>
      <w:r w:rsidR="00894BEF">
        <w:rPr>
          <w:rFonts w:ascii="Arial Narrow" w:hAnsi="Arial Narrow"/>
          <w:b/>
          <w:i/>
          <w:sz w:val="22"/>
          <w:szCs w:val="22"/>
        </w:rPr>
        <w:t>(</w:t>
      </w:r>
      <w:r>
        <w:rPr>
          <w:rFonts w:ascii="Arial Narrow" w:hAnsi="Arial Narrow"/>
          <w:b/>
          <w:i/>
          <w:sz w:val="22"/>
          <w:szCs w:val="22"/>
        </w:rPr>
        <w:t>ods</w:t>
      </w:r>
      <w:r w:rsidR="00894BEF">
        <w:rPr>
          <w:rFonts w:ascii="Arial Narrow" w:hAnsi="Arial Narrow"/>
          <w:b/>
          <w:i/>
          <w:sz w:val="22"/>
          <w:szCs w:val="22"/>
        </w:rPr>
        <w:t>ek</w:t>
      </w:r>
      <w:r>
        <w:rPr>
          <w:rFonts w:ascii="Arial Narrow" w:hAnsi="Arial Narrow"/>
          <w:b/>
          <w:i/>
          <w:sz w:val="22"/>
          <w:szCs w:val="22"/>
        </w:rPr>
        <w:t xml:space="preserve"> S02-03)</w:t>
      </w:r>
      <w:r w:rsidRPr="00083C65">
        <w:rPr>
          <w:rFonts w:ascii="Arial Narrow" w:hAnsi="Arial Narrow"/>
          <w:b/>
          <w:i/>
          <w:sz w:val="22"/>
          <w:szCs w:val="22"/>
        </w:rPr>
        <w:t xml:space="preserve"> </w:t>
      </w:r>
      <w:r w:rsidR="00083C65" w:rsidRPr="00083C65">
        <w:rPr>
          <w:rFonts w:ascii="Arial Narrow" w:hAnsi="Arial Narrow"/>
          <w:sz w:val="22"/>
          <w:szCs w:val="22"/>
        </w:rPr>
        <w:t xml:space="preserve">- uvedené vyššie. Použije sa len v prípade, ak je iné pre každú tovarovú položku. 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083C65">
        <w:rPr>
          <w:rFonts w:ascii="Arial Narrow" w:hAnsi="Arial Narrow"/>
          <w:b/>
          <w:i/>
          <w:sz w:val="22"/>
          <w:szCs w:val="22"/>
        </w:rPr>
        <w:t xml:space="preserve">UN kód nebezpečného tovaru </w:t>
      </w:r>
      <w:r w:rsidR="00011261">
        <w:rPr>
          <w:rFonts w:ascii="Arial Narrow" w:hAnsi="Arial Narrow"/>
          <w:b/>
          <w:i/>
          <w:sz w:val="22"/>
          <w:szCs w:val="22"/>
        </w:rPr>
        <w:t>(ods</w:t>
      </w:r>
      <w:r w:rsidR="00894BEF">
        <w:rPr>
          <w:rFonts w:ascii="Arial Narrow" w:hAnsi="Arial Narrow"/>
          <w:b/>
          <w:i/>
          <w:sz w:val="22"/>
          <w:szCs w:val="22"/>
        </w:rPr>
        <w:t>ek</w:t>
      </w:r>
      <w:r w:rsidR="00011261">
        <w:rPr>
          <w:rFonts w:ascii="Arial Narrow" w:hAnsi="Arial Narrow"/>
          <w:b/>
          <w:i/>
          <w:sz w:val="22"/>
          <w:szCs w:val="22"/>
        </w:rPr>
        <w:t xml:space="preserve"> S29)</w:t>
      </w:r>
    </w:p>
    <w:p w:rsidR="00083C65" w:rsidRPr="00083C65" w:rsidRDefault="00083C65" w:rsidP="00083C65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  <w:r w:rsidRPr="00083C65">
        <w:rPr>
          <w:rFonts w:ascii="Arial Narrow" w:hAnsi="Arial Narrow"/>
          <w:sz w:val="22"/>
          <w:szCs w:val="22"/>
        </w:rPr>
        <w:t>Identifikačný znak OSN pre nebezpečný tovar je osobitné poradové číslo (</w:t>
      </w:r>
      <w:r w:rsidR="00894BEF">
        <w:rPr>
          <w:rFonts w:ascii="Arial Narrow" w:hAnsi="Arial Narrow"/>
          <w:sz w:val="22"/>
          <w:szCs w:val="22"/>
        </w:rPr>
        <w:t>štyri</w:t>
      </w:r>
      <w:r w:rsidRPr="00083C65">
        <w:rPr>
          <w:rFonts w:ascii="Arial Narrow" w:hAnsi="Arial Narrow"/>
          <w:sz w:val="22"/>
          <w:szCs w:val="22"/>
        </w:rPr>
        <w:t xml:space="preserve"> číslice) prideľované v systéme Spojených národov látkam a druhom tovaru uvedených v zozname najčastejšie prepravovaného nebezpečného tovaru. Tovar je v takomto prípade prepravovaný pod ADR. </w:t>
      </w: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bookmarkEnd w:id="1"/>
    <w:bookmarkEnd w:id="2"/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jc w:val="both"/>
        <w:rPr>
          <w:rFonts w:ascii="Arial Narrow" w:hAnsi="Arial Narrow"/>
          <w:color w:val="FF0000"/>
          <w:sz w:val="22"/>
          <w:szCs w:val="22"/>
        </w:rPr>
      </w:pPr>
    </w:p>
    <w:p w:rsidR="00083C65" w:rsidRPr="00083C65" w:rsidRDefault="00083C65" w:rsidP="00083C65">
      <w:pPr>
        <w:rPr>
          <w:rFonts w:ascii="Arial Narrow" w:hAnsi="Arial Narrow"/>
          <w:sz w:val="22"/>
          <w:szCs w:val="22"/>
        </w:rPr>
      </w:pPr>
    </w:p>
    <w:p w:rsidR="00083C65" w:rsidRPr="00083C65" w:rsidRDefault="00083C65">
      <w:pPr>
        <w:rPr>
          <w:rFonts w:ascii="Arial Narrow" w:hAnsi="Arial Narrow"/>
          <w:sz w:val="22"/>
          <w:szCs w:val="22"/>
        </w:rPr>
      </w:pPr>
    </w:p>
    <w:sectPr w:rsidR="00083C65" w:rsidRPr="00083C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E2" w:rsidRDefault="00D90DE2" w:rsidP="00AB293D">
      <w:r>
        <w:separator/>
      </w:r>
    </w:p>
  </w:endnote>
  <w:endnote w:type="continuationSeparator" w:id="0">
    <w:p w:rsidR="00D90DE2" w:rsidRDefault="00D90DE2" w:rsidP="00AB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EUAlbertina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+20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_Italic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EUAlbertina.Italic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93D" w:rsidRPr="008C2879" w:rsidRDefault="00AB293D">
    <w:pPr>
      <w:pStyle w:val="Pta"/>
      <w:jc w:val="center"/>
      <w:rPr>
        <w:rFonts w:ascii="Arial Narrow" w:hAnsi="Arial Narrow"/>
        <w:sz w:val="22"/>
        <w:szCs w:val="22"/>
      </w:rPr>
    </w:pPr>
    <w:r w:rsidRPr="008C2879">
      <w:rPr>
        <w:rFonts w:ascii="Arial Narrow" w:hAnsi="Arial Narrow"/>
        <w:sz w:val="22"/>
        <w:szCs w:val="22"/>
      </w:rPr>
      <w:fldChar w:fldCharType="begin"/>
    </w:r>
    <w:r w:rsidRPr="008C2879">
      <w:rPr>
        <w:rFonts w:ascii="Arial Narrow" w:hAnsi="Arial Narrow"/>
        <w:sz w:val="22"/>
        <w:szCs w:val="22"/>
      </w:rPr>
      <w:instrText>PAGE   \* MERGEFORMAT</w:instrText>
    </w:r>
    <w:r w:rsidRPr="008C2879">
      <w:rPr>
        <w:rFonts w:ascii="Arial Narrow" w:hAnsi="Arial Narrow"/>
        <w:sz w:val="22"/>
        <w:szCs w:val="22"/>
      </w:rPr>
      <w:fldChar w:fldCharType="separate"/>
    </w:r>
    <w:r w:rsidR="00AF3F02">
      <w:rPr>
        <w:rFonts w:ascii="Arial Narrow" w:hAnsi="Arial Narrow"/>
        <w:noProof/>
        <w:sz w:val="22"/>
        <w:szCs w:val="22"/>
      </w:rPr>
      <w:t>1</w:t>
    </w:r>
    <w:r w:rsidRPr="008C2879">
      <w:rPr>
        <w:rFonts w:ascii="Arial Narrow" w:hAnsi="Arial Narrow"/>
        <w:sz w:val="22"/>
        <w:szCs w:val="22"/>
      </w:rPr>
      <w:fldChar w:fldCharType="end"/>
    </w:r>
  </w:p>
  <w:p w:rsidR="00AB293D" w:rsidRDefault="00AB293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E2" w:rsidRDefault="00D90DE2" w:rsidP="00AB293D">
      <w:r>
        <w:separator/>
      </w:r>
    </w:p>
  </w:footnote>
  <w:footnote w:type="continuationSeparator" w:id="0">
    <w:p w:rsidR="00D90DE2" w:rsidRDefault="00D90DE2" w:rsidP="00AB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CAD"/>
    <w:multiLevelType w:val="hybridMultilevel"/>
    <w:tmpl w:val="16B6A70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06F9C"/>
    <w:multiLevelType w:val="hybridMultilevel"/>
    <w:tmpl w:val="24EAA4D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C2CD8"/>
    <w:multiLevelType w:val="multilevel"/>
    <w:tmpl w:val="DDA81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A1AA5"/>
    <w:multiLevelType w:val="multilevel"/>
    <w:tmpl w:val="C65E97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4">
    <w:nsid w:val="0885108A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08A31831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0D5C27EC"/>
    <w:multiLevelType w:val="hybridMultilevel"/>
    <w:tmpl w:val="0C4AD58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A39F4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E487477"/>
    <w:multiLevelType w:val="hybridMultilevel"/>
    <w:tmpl w:val="DDA81C7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116CC1"/>
    <w:multiLevelType w:val="multilevel"/>
    <w:tmpl w:val="24EAA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E20806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530830EB"/>
    <w:multiLevelType w:val="multilevel"/>
    <w:tmpl w:val="62B2B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3773825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D955A70"/>
    <w:multiLevelType w:val="multilevel"/>
    <w:tmpl w:val="2826949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6DC3130D"/>
    <w:multiLevelType w:val="hybridMultilevel"/>
    <w:tmpl w:val="0716503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8614CF"/>
    <w:multiLevelType w:val="multilevel"/>
    <w:tmpl w:val="0C4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3"/>
  </w:num>
  <w:num w:numId="5">
    <w:abstractNumId w:val="12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2"/>
  </w:num>
  <w:num w:numId="11">
    <w:abstractNumId w:val="6"/>
  </w:num>
  <w:num w:numId="12">
    <w:abstractNumId w:val="15"/>
  </w:num>
  <w:num w:numId="13">
    <w:abstractNumId w:val="1"/>
  </w:num>
  <w:num w:numId="14">
    <w:abstractNumId w:val="9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29"/>
    <w:rsid w:val="00011261"/>
    <w:rsid w:val="00037DAD"/>
    <w:rsid w:val="00062682"/>
    <w:rsid w:val="00083C65"/>
    <w:rsid w:val="000A03DC"/>
    <w:rsid w:val="000A118A"/>
    <w:rsid w:val="00194206"/>
    <w:rsid w:val="00266D4B"/>
    <w:rsid w:val="002B5E29"/>
    <w:rsid w:val="00304244"/>
    <w:rsid w:val="003055E9"/>
    <w:rsid w:val="0034392B"/>
    <w:rsid w:val="0038087B"/>
    <w:rsid w:val="00392F5C"/>
    <w:rsid w:val="003D0F56"/>
    <w:rsid w:val="003E3F88"/>
    <w:rsid w:val="00406B53"/>
    <w:rsid w:val="00415AF2"/>
    <w:rsid w:val="00474503"/>
    <w:rsid w:val="00515EDA"/>
    <w:rsid w:val="00591A7A"/>
    <w:rsid w:val="005A0EDF"/>
    <w:rsid w:val="005B66FA"/>
    <w:rsid w:val="005C4708"/>
    <w:rsid w:val="005F7276"/>
    <w:rsid w:val="0078545F"/>
    <w:rsid w:val="007B4B7F"/>
    <w:rsid w:val="007C063D"/>
    <w:rsid w:val="00824B42"/>
    <w:rsid w:val="008535B2"/>
    <w:rsid w:val="00894BEF"/>
    <w:rsid w:val="008C2879"/>
    <w:rsid w:val="008F0319"/>
    <w:rsid w:val="008F3911"/>
    <w:rsid w:val="00957A6F"/>
    <w:rsid w:val="00A2675B"/>
    <w:rsid w:val="00A93398"/>
    <w:rsid w:val="00AB293D"/>
    <w:rsid w:val="00AB3280"/>
    <w:rsid w:val="00AC3B16"/>
    <w:rsid w:val="00AF3F02"/>
    <w:rsid w:val="00BA4187"/>
    <w:rsid w:val="00BB6B2B"/>
    <w:rsid w:val="00C341E0"/>
    <w:rsid w:val="00C92302"/>
    <w:rsid w:val="00D00AD6"/>
    <w:rsid w:val="00D36639"/>
    <w:rsid w:val="00D75B68"/>
    <w:rsid w:val="00D90DE2"/>
    <w:rsid w:val="00DD3530"/>
    <w:rsid w:val="00DE06EE"/>
    <w:rsid w:val="00DF0534"/>
    <w:rsid w:val="00EC160A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4">
    <w:name w:val="CM4"/>
    <w:basedOn w:val="Normlny"/>
    <w:next w:val="Normlny"/>
    <w:rsid w:val="00415AF2"/>
    <w:pPr>
      <w:autoSpaceDE w:val="0"/>
      <w:autoSpaceDN w:val="0"/>
      <w:adjustRightInd w:val="0"/>
    </w:pPr>
    <w:rPr>
      <w:rFonts w:ascii="EUAlbertina" w:hAnsi="EUAlbertina"/>
    </w:rPr>
  </w:style>
  <w:style w:type="paragraph" w:styleId="Textbubliny">
    <w:name w:val="Balloon Text"/>
    <w:basedOn w:val="Normlny"/>
    <w:link w:val="TextbublinyChar"/>
    <w:rsid w:val="00A933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9339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A93398"/>
    <w:pPr>
      <w:ind w:left="708"/>
    </w:pPr>
  </w:style>
  <w:style w:type="paragraph" w:styleId="Hlavika">
    <w:name w:val="header"/>
    <w:basedOn w:val="Normlny"/>
    <w:link w:val="HlavikaChar"/>
    <w:rsid w:val="00AB293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AB293D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AB293D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AB29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M4">
    <w:name w:val="CM4"/>
    <w:basedOn w:val="Normlny"/>
    <w:next w:val="Normlny"/>
    <w:rsid w:val="00415AF2"/>
    <w:pPr>
      <w:autoSpaceDE w:val="0"/>
      <w:autoSpaceDN w:val="0"/>
      <w:adjustRightInd w:val="0"/>
    </w:pPr>
    <w:rPr>
      <w:rFonts w:ascii="EUAlbertina" w:hAnsi="EUAlbertina"/>
    </w:rPr>
  </w:style>
  <w:style w:type="paragraph" w:styleId="Textbubliny">
    <w:name w:val="Balloon Text"/>
    <w:basedOn w:val="Normlny"/>
    <w:link w:val="TextbublinyChar"/>
    <w:rsid w:val="00A933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9339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A93398"/>
    <w:pPr>
      <w:ind w:left="708"/>
    </w:pPr>
  </w:style>
  <w:style w:type="paragraph" w:styleId="Hlavika">
    <w:name w:val="header"/>
    <w:basedOn w:val="Normlny"/>
    <w:link w:val="HlavikaChar"/>
    <w:rsid w:val="00AB293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AB293D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AB293D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AB29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88100-02F1-4F7E-A6EE-9A3841A61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2030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Príloha č</vt:lpstr>
      <vt:lpstr>Príloha č</vt:lpstr>
    </vt:vector>
  </TitlesOfParts>
  <Company>CRSR</Company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MBU</dc:creator>
  <cp:keywords/>
  <dc:description/>
  <cp:lastModifiedBy>Bujna Miroslav Ing.</cp:lastModifiedBy>
  <cp:revision>3</cp:revision>
  <cp:lastPrinted>2012-02-16T13:00:00Z</cp:lastPrinted>
  <dcterms:created xsi:type="dcterms:W3CDTF">2012-02-16T13:21:00Z</dcterms:created>
  <dcterms:modified xsi:type="dcterms:W3CDTF">2012-02-21T09:31:00Z</dcterms:modified>
</cp:coreProperties>
</file>