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00" w:rsidRPr="009C2900" w:rsidRDefault="009C2900" w:rsidP="009C2900">
      <w:pPr>
        <w:pStyle w:val="Nzov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Ž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9C2900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 </w:t>
      </w:r>
      <w:r w:rsidRPr="009C2900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> </w:t>
      </w:r>
      <w:r w:rsidRPr="009C2900">
        <w:rPr>
          <w:rFonts w:ascii="Arial Narrow" w:hAnsi="Arial Narrow"/>
          <w:b/>
          <w:sz w:val="22"/>
          <w:szCs w:val="22"/>
        </w:rPr>
        <w:t>D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9C2900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 </w:t>
      </w:r>
      <w:r w:rsidRPr="009C2900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9C2900">
        <w:rPr>
          <w:rFonts w:ascii="Arial Narrow" w:hAnsi="Arial Narrow"/>
          <w:b/>
          <w:sz w:val="22"/>
          <w:szCs w:val="22"/>
        </w:rPr>
        <w:t>Ť</w:t>
      </w:r>
    </w:p>
    <w:p w:rsidR="00493D7C" w:rsidRDefault="009C2900" w:rsidP="00493D7C">
      <w:p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O VDOVSKÝ – VDOVECKÝ – SIROTSKÝ  VÝSLUHOVÝ DOCHODOK</w:t>
      </w:r>
    </w:p>
    <w:p w:rsidR="009C2900" w:rsidRPr="009C2900" w:rsidRDefault="009C2900" w:rsidP="00493D7C">
      <w:p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A O ÚMRTNÉ</w:t>
      </w:r>
    </w:p>
    <w:p w:rsidR="009C2900" w:rsidRPr="009C2900" w:rsidRDefault="009C2900" w:rsidP="009C2900">
      <w:p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VYPLNÍ  ŽIADATEĽ (ZÁKONNÝ  ZÁSTUPCA)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2610"/>
        <w:gridCol w:w="851"/>
        <w:gridCol w:w="2525"/>
      </w:tblGrid>
      <w:tr w:rsidR="009C2900" w:rsidRPr="009C2900" w:rsidTr="00B1280E">
        <w:trPr>
          <w:trHeight w:val="54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B1280E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B1280E">
              <w:rPr>
                <w:rFonts w:ascii="Arial Narrow" w:hAnsi="Arial Narrow"/>
                <w:b/>
                <w:sz w:val="22"/>
                <w:szCs w:val="22"/>
              </w:rPr>
              <w:t xml:space="preserve">Druh – dávky (dávok)- </w:t>
            </w:r>
            <w:r w:rsidR="00D178A2" w:rsidRPr="00B1280E">
              <w:rPr>
                <w:rFonts w:ascii="Arial Narrow" w:hAnsi="Arial Narrow"/>
                <w:b/>
                <w:sz w:val="22"/>
                <w:szCs w:val="22"/>
              </w:rPr>
              <w:t xml:space="preserve">dôchodku </w:t>
            </w:r>
            <w:r w:rsidRPr="00B1280E">
              <w:rPr>
                <w:rFonts w:ascii="Arial Narrow" w:hAnsi="Arial Narrow"/>
                <w:b/>
                <w:sz w:val="22"/>
                <w:szCs w:val="22"/>
              </w:rPr>
              <w:t>(dôchodkov)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CC2787" w:rsidRPr="009C2900" w:rsidTr="00E806C3">
        <w:trPr>
          <w:trHeight w:val="50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Žiadam priznať 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C2900" w:rsidRPr="009C2900" w:rsidRDefault="009C2900" w:rsidP="009C2900">
      <w:pPr>
        <w:rPr>
          <w:rFonts w:ascii="Arial Narrow" w:hAnsi="Arial Narrow"/>
          <w:b/>
          <w:sz w:val="22"/>
          <w:szCs w:val="22"/>
          <w:lang w:eastAsia="en-US"/>
        </w:rPr>
      </w:pPr>
    </w:p>
    <w:p w:rsidR="009C2900" w:rsidRPr="009C2900" w:rsidRDefault="009C2900" w:rsidP="009C2900">
      <w:pPr>
        <w:numPr>
          <w:ilvl w:val="0"/>
          <w:numId w:val="10"/>
        </w:num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ZOMRETÝ  A </w:t>
      </w:r>
      <w:r w:rsidR="00E63685">
        <w:rPr>
          <w:rFonts w:ascii="Arial Narrow" w:hAnsi="Arial Narrow"/>
          <w:b/>
          <w:sz w:val="22"/>
          <w:szCs w:val="22"/>
        </w:rPr>
        <w:t xml:space="preserve"> </w:t>
      </w:r>
      <w:r w:rsidRPr="009C2900">
        <w:rPr>
          <w:rFonts w:ascii="Arial Narrow" w:hAnsi="Arial Narrow"/>
          <w:b/>
          <w:sz w:val="22"/>
          <w:szCs w:val="22"/>
        </w:rPr>
        <w:t xml:space="preserve">POZOSTALÝ  </w:t>
      </w:r>
      <w:r w:rsidR="0088695F">
        <w:rPr>
          <w:rFonts w:ascii="Arial Narrow" w:hAnsi="Arial Narrow"/>
          <w:b/>
          <w:sz w:val="22"/>
          <w:szCs w:val="22"/>
        </w:rPr>
        <w:t xml:space="preserve">(MANŽEL, </w:t>
      </w:r>
      <w:r w:rsidRPr="009C2900">
        <w:rPr>
          <w:rFonts w:ascii="Arial Narrow" w:hAnsi="Arial Narrow"/>
          <w:b/>
          <w:sz w:val="22"/>
          <w:szCs w:val="22"/>
        </w:rPr>
        <w:t>MANŽELKA</w:t>
      </w:r>
      <w:r w:rsidR="007F3107">
        <w:rPr>
          <w:rFonts w:ascii="Arial Narrow" w:hAnsi="Arial Narrow"/>
          <w:b/>
          <w:sz w:val="22"/>
          <w:szCs w:val="22"/>
        </w:rPr>
        <w:t xml:space="preserve">, </w:t>
      </w:r>
      <w:r w:rsidR="00D93B44">
        <w:rPr>
          <w:rFonts w:ascii="Arial Narrow" w:hAnsi="Arial Narrow"/>
          <w:b/>
          <w:sz w:val="22"/>
          <w:szCs w:val="22"/>
        </w:rPr>
        <w:t xml:space="preserve">PLNOLETÉ </w:t>
      </w:r>
      <w:r w:rsidR="007F3107">
        <w:rPr>
          <w:rFonts w:ascii="Arial Narrow" w:hAnsi="Arial Narrow"/>
          <w:b/>
          <w:sz w:val="22"/>
          <w:szCs w:val="22"/>
        </w:rPr>
        <w:t>DETI</w:t>
      </w:r>
      <w:r w:rsidR="0088695F">
        <w:rPr>
          <w:rFonts w:ascii="Arial Narrow" w:hAnsi="Arial Narrow"/>
          <w:b/>
          <w:sz w:val="22"/>
          <w:szCs w:val="22"/>
        </w:rPr>
        <w:t xml:space="preserve"> </w:t>
      </w:r>
      <w:r w:rsidRPr="009C2900">
        <w:rPr>
          <w:rFonts w:ascii="Arial Narrow" w:hAnsi="Arial Narrow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801"/>
      </w:tblGrid>
      <w:tr w:rsidR="009C2900" w:rsidRPr="009C2900">
        <w:trPr>
          <w:trHeight w:val="40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OSOBNÉ DÁTA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88695F" w:rsidP="0088695F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ZOMRETÝ (Á)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196497" w:rsidP="0088695F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POZOSTALÝ  </w:t>
            </w:r>
            <w:r w:rsidR="009C2900" w:rsidRPr="009C2900">
              <w:rPr>
                <w:rFonts w:ascii="Arial Narrow" w:hAnsi="Arial Narrow"/>
                <w:b/>
                <w:sz w:val="22"/>
                <w:szCs w:val="22"/>
              </w:rPr>
              <w:t>ŽIADATEĽ(KA)</w:t>
            </w:r>
          </w:p>
        </w:tc>
      </w:tr>
      <w:tr w:rsidR="009C2900" w:rsidRPr="009C2900">
        <w:trPr>
          <w:trHeight w:val="45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Priezvisko a meno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Rodné priezvisko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Rodné číslo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39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Dátum uzavretia manželstva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Dátum a miesto úmrtia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</w:t>
            </w:r>
          </w:p>
        </w:tc>
      </w:tr>
      <w:tr w:rsidR="009C2900" w:rsidRPr="009C2900">
        <w:trPr>
          <w:trHeight w:val="4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Posledný trvalý pobyt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Počet vychovaných detí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2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Zamestnanie – kde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8A7CBC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Poberá</w:t>
            </w:r>
            <w:r w:rsidR="009C2900" w:rsidRPr="009C2900">
              <w:rPr>
                <w:rFonts w:ascii="Arial Narrow" w:hAnsi="Arial Narrow"/>
                <w:sz w:val="22"/>
                <w:szCs w:val="22"/>
              </w:rPr>
              <w:t xml:space="preserve"> už dôchodok – aký 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178A2" w:rsidRDefault="00D178A2" w:rsidP="00D178A2">
      <w:pPr>
        <w:ind w:left="142"/>
        <w:rPr>
          <w:rFonts w:ascii="Arial Narrow" w:hAnsi="Arial Narrow"/>
          <w:b/>
          <w:sz w:val="22"/>
          <w:szCs w:val="22"/>
        </w:rPr>
      </w:pPr>
    </w:p>
    <w:p w:rsidR="00D178A2" w:rsidRPr="00D178A2" w:rsidRDefault="00D178A2" w:rsidP="00D178A2">
      <w:pPr>
        <w:numPr>
          <w:ilvl w:val="0"/>
          <w:numId w:val="10"/>
        </w:numPr>
        <w:tabs>
          <w:tab w:val="clear" w:pos="420"/>
          <w:tab w:val="num" w:pos="-142"/>
        </w:tabs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178A2">
        <w:rPr>
          <w:rFonts w:ascii="Arial Narrow" w:hAnsi="Arial Narrow"/>
          <w:b/>
          <w:sz w:val="22"/>
          <w:szCs w:val="22"/>
        </w:rPr>
        <w:t xml:space="preserve">ŽIADAM O PRIZNANIE SIROTSKÉHO </w:t>
      </w:r>
      <w:r>
        <w:rPr>
          <w:rFonts w:ascii="Arial Narrow" w:hAnsi="Arial Narrow"/>
          <w:b/>
          <w:sz w:val="22"/>
          <w:szCs w:val="22"/>
        </w:rPr>
        <w:t xml:space="preserve">VÝSLUHOVÉHO </w:t>
      </w:r>
      <w:r w:rsidRPr="00D178A2">
        <w:rPr>
          <w:rFonts w:ascii="Arial Narrow" w:hAnsi="Arial Narrow"/>
          <w:b/>
          <w:sz w:val="22"/>
          <w:szCs w:val="22"/>
        </w:rPr>
        <w:t>DÔCHODKU</w:t>
      </w:r>
      <w:r>
        <w:rPr>
          <w:rFonts w:ascii="Arial Narrow" w:hAnsi="Arial Narrow"/>
          <w:b/>
          <w:sz w:val="22"/>
          <w:szCs w:val="22"/>
        </w:rPr>
        <w:t xml:space="preserve"> *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D178A2" w:rsidRPr="00D178A2" w:rsidTr="00D178A2">
        <w:trPr>
          <w:trHeight w:val="4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Priezvisko a meno dieťaťa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Rodné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Adresa trvalého pobytu</w:t>
            </w:r>
          </w:p>
        </w:tc>
      </w:tr>
      <w:tr w:rsidR="00D178A2" w:rsidRPr="00D178A2" w:rsidTr="00D178A2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D178A2" w:rsidRPr="00D178A2" w:rsidTr="00D178A2">
        <w:trPr>
          <w:trHeight w:val="4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D178A2" w:rsidRPr="00D178A2" w:rsidTr="00D178A2">
        <w:trPr>
          <w:trHeight w:val="41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D178A2" w:rsidRPr="00D178A2" w:rsidTr="00D178A2">
        <w:trPr>
          <w:trHeight w:val="41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493D7C" w:rsidRPr="00493D7C" w:rsidRDefault="00493D7C" w:rsidP="00493D7C">
      <w:pPr>
        <w:ind w:right="425"/>
        <w:jc w:val="both"/>
        <w:rPr>
          <w:rFonts w:ascii="Arial Narrow" w:hAnsi="Arial Narrow"/>
          <w:b/>
          <w:sz w:val="18"/>
          <w:szCs w:val="18"/>
        </w:rPr>
      </w:pPr>
      <w:r w:rsidRPr="00D178A2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 </w:t>
      </w:r>
      <w:r w:rsidRPr="00493D7C">
        <w:rPr>
          <w:rFonts w:ascii="Arial Narrow" w:hAnsi="Arial Narrow"/>
          <w:sz w:val="20"/>
        </w:rPr>
        <w:t>vyplniť len pri žiadosti o sirotský dôchodok maloletého dieťaťa</w:t>
      </w:r>
      <w:r w:rsidRPr="00493D7C">
        <w:rPr>
          <w:rFonts w:ascii="Arial Narrow" w:hAnsi="Arial Narrow"/>
          <w:b/>
          <w:sz w:val="20"/>
        </w:rPr>
        <w:t>. V prípade ak má sirota 18 a viac rokov musí vyplniť a podpísať vlastnú žiadosť</w:t>
      </w:r>
      <w:r w:rsidRPr="00493D7C">
        <w:rPr>
          <w:rFonts w:ascii="Arial Narrow" w:hAnsi="Arial Narrow"/>
          <w:b/>
          <w:sz w:val="18"/>
          <w:szCs w:val="18"/>
        </w:rPr>
        <w:t>.</w:t>
      </w:r>
    </w:p>
    <w:p w:rsidR="00D178A2" w:rsidRPr="00D178A2" w:rsidRDefault="00D178A2" w:rsidP="00D178A2">
      <w:pPr>
        <w:pStyle w:val="Zkladntext"/>
        <w:rPr>
          <w:rFonts w:ascii="Arial Narrow" w:hAnsi="Arial Narrow"/>
          <w:sz w:val="22"/>
          <w:szCs w:val="22"/>
        </w:rPr>
      </w:pPr>
    </w:p>
    <w:p w:rsidR="009C2900" w:rsidRPr="00D178A2" w:rsidRDefault="00D93B44" w:rsidP="00D93B44">
      <w:pPr>
        <w:ind w:left="-14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C. </w:t>
      </w:r>
      <w:r w:rsidR="009C2900" w:rsidRPr="00D178A2">
        <w:rPr>
          <w:rFonts w:ascii="Arial Narrow" w:hAnsi="Arial Narrow"/>
          <w:b/>
          <w:sz w:val="22"/>
          <w:szCs w:val="22"/>
        </w:rPr>
        <w:t xml:space="preserve">DETI </w:t>
      </w:r>
      <w:r w:rsidR="0088695F" w:rsidRPr="00D178A2">
        <w:rPr>
          <w:rFonts w:ascii="Arial Narrow" w:hAnsi="Arial Narrow"/>
          <w:b/>
          <w:sz w:val="22"/>
          <w:szCs w:val="22"/>
        </w:rPr>
        <w:t xml:space="preserve">ZOMRETÉHO VYCHOVÁVANÉ V RODINE ZOMRETÉHO </w:t>
      </w:r>
      <w:r w:rsidR="0088695F" w:rsidRPr="00D178A2">
        <w:rPr>
          <w:rFonts w:ascii="Arial Narrow" w:hAnsi="Arial Narrow"/>
          <w:sz w:val="20"/>
        </w:rPr>
        <w:t>(aj osvojené alebo zverené do starostlivosti)</w:t>
      </w:r>
      <w:r w:rsidR="009C2900" w:rsidRPr="00D178A2">
        <w:rPr>
          <w:rFonts w:ascii="Arial Narrow" w:hAnsi="Arial Narrow"/>
          <w:b/>
          <w:sz w:val="22"/>
          <w:szCs w:val="22"/>
        </w:rPr>
        <w:t xml:space="preserve"> </w:t>
      </w:r>
      <w:r w:rsidR="00D178A2">
        <w:rPr>
          <w:rFonts w:ascii="Arial Narrow" w:hAnsi="Arial Narrow"/>
          <w:b/>
          <w:sz w:val="22"/>
          <w:szCs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144"/>
      </w:tblGrid>
      <w:tr w:rsidR="00D178A2" w:rsidRPr="00D178A2" w:rsidTr="00D93B44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 w:rsidP="00196497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Priezvisko a</w:t>
            </w:r>
            <w:r w:rsidR="00196497" w:rsidRPr="00D178A2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D178A2">
              <w:rPr>
                <w:rFonts w:ascii="Arial Narrow" w:hAnsi="Arial Narrow"/>
                <w:b/>
                <w:sz w:val="22"/>
                <w:szCs w:val="22"/>
              </w:rPr>
              <w:t>meno</w:t>
            </w:r>
            <w:r w:rsidR="00196497" w:rsidRPr="00D178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178A2">
              <w:rPr>
                <w:rFonts w:ascii="Arial Narrow" w:hAnsi="Arial Narrow"/>
                <w:b/>
                <w:sz w:val="22"/>
                <w:szCs w:val="22"/>
              </w:rPr>
              <w:t>dieťaťa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Rodné číslo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Adresa trvalého pobytu</w:t>
            </w:r>
            <w:r w:rsidR="009E5CED" w:rsidRPr="00D178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D178A2" w:rsidRPr="00D178A2" w:rsidTr="00D93B44">
        <w:trPr>
          <w:trHeight w:val="42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D178A2" w:rsidRPr="00D178A2" w:rsidTr="00D93B44">
        <w:trPr>
          <w:trHeight w:val="4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D178A2" w:rsidRPr="00D178A2" w:rsidTr="00D93B44">
        <w:trPr>
          <w:trHeight w:val="4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D93B44" w:rsidRPr="00D178A2" w:rsidTr="00D93B44">
        <w:trPr>
          <w:trHeight w:val="4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</w:tbl>
    <w:p w:rsidR="00196497" w:rsidRDefault="00196497" w:rsidP="009C2900">
      <w:pPr>
        <w:pStyle w:val="Zkladntext"/>
        <w:rPr>
          <w:rFonts w:ascii="Arial Narrow" w:hAnsi="Arial Narrow"/>
          <w:b w:val="0"/>
          <w:sz w:val="20"/>
        </w:rPr>
      </w:pPr>
      <w:r w:rsidRPr="00D178A2">
        <w:rPr>
          <w:rFonts w:ascii="Arial Narrow" w:hAnsi="Arial Narrow"/>
          <w:b w:val="0"/>
          <w:sz w:val="20"/>
        </w:rPr>
        <w:t>*</w:t>
      </w:r>
      <w:r w:rsidR="00D178A2">
        <w:rPr>
          <w:rFonts w:ascii="Arial Narrow" w:hAnsi="Arial Narrow"/>
          <w:b w:val="0"/>
          <w:sz w:val="20"/>
        </w:rPr>
        <w:t xml:space="preserve">* </w:t>
      </w:r>
      <w:r w:rsidRPr="00D178A2">
        <w:rPr>
          <w:rFonts w:ascii="Arial Narrow" w:hAnsi="Arial Narrow"/>
          <w:b w:val="0"/>
          <w:sz w:val="20"/>
        </w:rPr>
        <w:t>vyplniť len pri žiadosti o vdovský/vdovecký dôchodok</w:t>
      </w:r>
    </w:p>
    <w:p w:rsidR="009C2900" w:rsidRPr="00CC2787" w:rsidRDefault="009C2900" w:rsidP="009C2900">
      <w:pPr>
        <w:pStyle w:val="Zkladntext"/>
        <w:rPr>
          <w:rFonts w:ascii="Arial Narrow" w:hAnsi="Arial Narrow"/>
          <w:sz w:val="20"/>
        </w:rPr>
      </w:pPr>
      <w:r w:rsidRPr="00CC2787">
        <w:rPr>
          <w:rFonts w:ascii="Arial Narrow" w:hAnsi="Arial Narrow"/>
          <w:sz w:val="22"/>
          <w:szCs w:val="22"/>
        </w:rPr>
        <w:lastRenderedPageBreak/>
        <w:tab/>
      </w:r>
      <w:r w:rsidRPr="00CC2787">
        <w:rPr>
          <w:rFonts w:ascii="Arial Narrow" w:hAnsi="Arial Narrow"/>
          <w:sz w:val="20"/>
        </w:rPr>
        <w:t>Vyhlasujem, že som žiadosť vyplnil pravdivo a nezamlčal som žiadnu skut</w:t>
      </w:r>
      <w:r w:rsidR="009E5CED">
        <w:rPr>
          <w:rFonts w:ascii="Arial Narrow" w:hAnsi="Arial Narrow"/>
          <w:sz w:val="20"/>
        </w:rPr>
        <w:t>očnosť rozhodujúcu pre nárok na </w:t>
      </w:r>
      <w:r w:rsidRPr="00CC2787">
        <w:rPr>
          <w:rFonts w:ascii="Arial Narrow" w:hAnsi="Arial Narrow"/>
          <w:sz w:val="20"/>
        </w:rPr>
        <w:t>uvedené dávky. Som si vedomý, že uvedenie nepravdivých údajov alebo zamlčanie niektorej rozhodujúcej skutočnosti môže mať za následok odňatie dávky (dávok) a povinnosť vrátiť neprávom vyplatené sumy, prípadne trestné stíhanie.</w:t>
      </w:r>
    </w:p>
    <w:p w:rsid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</w:p>
    <w:p w:rsidR="009C2900" w:rsidRP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  <w:r w:rsidRPr="009C2900">
        <w:rPr>
          <w:rFonts w:ascii="Arial Narrow" w:hAnsi="Arial Narrow"/>
          <w:sz w:val="22"/>
          <w:szCs w:val="22"/>
        </w:rPr>
        <w:t>Počet príloh:</w:t>
      </w:r>
    </w:p>
    <w:p w:rsidR="009C2900" w:rsidRPr="009C2900" w:rsidRDefault="00EA3290" w:rsidP="009C2900">
      <w:pPr>
        <w:pStyle w:val="Zkladntext"/>
        <w:rPr>
          <w:rFonts w:ascii="Arial Narrow" w:hAnsi="Arial Narrow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937385" cy="90868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07" w:rsidRPr="001B58ED" w:rsidRDefault="007F3107" w:rsidP="00FD0B5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ÚSZ OÚ FR SR </w:t>
                            </w:r>
                          </w:p>
                          <w:p w:rsidR="007F3107" w:rsidRDefault="007F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7.75pt;width:152.55pt;height:7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4qKQIAAFE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">
                <v:textbox>
                  <w:txbxContent>
                    <w:p w:rsidR="007F3107" w:rsidRPr="001B58ED" w:rsidRDefault="007F3107" w:rsidP="00FD0B5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ÚSZ OÚ FR SR </w:t>
                      </w:r>
                    </w:p>
                    <w:p w:rsidR="007F3107" w:rsidRDefault="007F3107"/>
                  </w:txbxContent>
                </v:textbox>
              </v:shape>
            </w:pict>
          </mc:Fallback>
        </mc:AlternateContent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>
        <w:rPr>
          <w:rFonts w:ascii="Arial Narrow" w:hAnsi="Arial Narrow"/>
          <w:b w:val="0"/>
          <w:sz w:val="22"/>
          <w:szCs w:val="22"/>
        </w:rPr>
        <w:t xml:space="preserve">                             </w:t>
      </w:r>
      <w:r w:rsidR="009C2900" w:rsidRPr="009C2900">
        <w:rPr>
          <w:rFonts w:ascii="Arial Narrow" w:hAnsi="Arial Narrow"/>
          <w:b w:val="0"/>
          <w:sz w:val="22"/>
          <w:szCs w:val="22"/>
        </w:rPr>
        <w:tab/>
        <w:t>V .................................................. dňa .............................</w:t>
      </w:r>
    </w:p>
    <w:p w:rsidR="009C2900" w:rsidRDefault="009C2900" w:rsidP="009C2900">
      <w:pPr>
        <w:pStyle w:val="Nadpis1"/>
        <w:rPr>
          <w:rFonts w:ascii="Arial Narrow" w:hAnsi="Arial Narrow"/>
          <w:sz w:val="22"/>
          <w:szCs w:val="22"/>
        </w:rPr>
      </w:pPr>
    </w:p>
    <w:p w:rsidR="009C2900" w:rsidRPr="009C2900" w:rsidRDefault="009C2900" w:rsidP="009C2900"/>
    <w:p w:rsidR="009C2900" w:rsidRPr="009C2900" w:rsidRDefault="009C2900" w:rsidP="009C2900">
      <w:pPr>
        <w:pStyle w:val="Nadpis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</w:t>
      </w:r>
      <w:r w:rsidR="008A7CBC">
        <w:rPr>
          <w:rFonts w:ascii="Arial Narrow" w:hAnsi="Arial Narrow"/>
          <w:sz w:val="22"/>
          <w:szCs w:val="22"/>
        </w:rPr>
        <w:t xml:space="preserve">         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="002E1860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</w:t>
      </w:r>
      <w:r w:rsidRPr="009C2900">
        <w:rPr>
          <w:rFonts w:ascii="Arial Narrow" w:hAnsi="Arial Narrow"/>
          <w:sz w:val="22"/>
          <w:szCs w:val="22"/>
        </w:rPr>
        <w:tab/>
      </w:r>
      <w:r w:rsidR="002E186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</w:t>
      </w:r>
      <w:r w:rsidRPr="009C2900">
        <w:rPr>
          <w:rFonts w:ascii="Arial Narrow" w:hAnsi="Arial Narrow"/>
          <w:b w:val="0"/>
          <w:sz w:val="22"/>
          <w:szCs w:val="22"/>
        </w:rPr>
        <w:t>...................................................................</w:t>
      </w:r>
    </w:p>
    <w:p w:rsidR="009C2900" w:rsidRP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  <w:t xml:space="preserve"> </w:t>
      </w:r>
      <w:r w:rsidR="002E1860">
        <w:rPr>
          <w:rFonts w:ascii="Arial Narrow" w:hAnsi="Arial Narrow"/>
          <w:sz w:val="22"/>
          <w:szCs w:val="22"/>
        </w:rPr>
        <w:t xml:space="preserve">               </w:t>
      </w:r>
      <w:r w:rsidRPr="009C2900">
        <w:rPr>
          <w:rFonts w:ascii="Arial Narrow" w:hAnsi="Arial Narrow"/>
          <w:sz w:val="22"/>
          <w:szCs w:val="22"/>
        </w:rPr>
        <w:tab/>
      </w:r>
      <w:r w:rsidR="00BF213A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 xml:space="preserve">  </w:t>
      </w:r>
      <w:r w:rsidR="00BF213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p</w:t>
      </w:r>
      <w:r w:rsidRPr="009C2900">
        <w:rPr>
          <w:rFonts w:ascii="Arial Narrow" w:hAnsi="Arial Narrow"/>
          <w:sz w:val="22"/>
          <w:szCs w:val="22"/>
        </w:rPr>
        <w:t>odpis žiadateľa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  <w:t xml:space="preserve">                         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 w:rsidR="00BF213A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9C2900">
        <w:rPr>
          <w:rFonts w:ascii="Arial Narrow" w:hAnsi="Arial Narrow"/>
          <w:sz w:val="22"/>
          <w:szCs w:val="22"/>
        </w:rPr>
        <w:t>(zákonného zástupcu)</w:t>
      </w:r>
      <w:r w:rsidRPr="009C2900">
        <w:rPr>
          <w:rFonts w:ascii="Arial Narrow" w:hAnsi="Arial Narrow"/>
          <w:sz w:val="22"/>
          <w:szCs w:val="22"/>
        </w:rPr>
        <w:tab/>
      </w:r>
    </w:p>
    <w:p w:rsidR="009E5CED" w:rsidRPr="009E5CED" w:rsidRDefault="009E5CED" w:rsidP="009E5CED"/>
    <w:p w:rsidR="00E63685" w:rsidRPr="009E5CED" w:rsidRDefault="00FD0B53" w:rsidP="009E5CED">
      <w:pPr>
        <w:pStyle w:val="Nadpis2"/>
        <w:jc w:val="center"/>
        <w:rPr>
          <w:rFonts w:ascii="Arial Narrow" w:hAnsi="Arial Narrow"/>
          <w:szCs w:val="22"/>
        </w:rPr>
      </w:pPr>
      <w:r w:rsidRPr="00FD0B53">
        <w:rPr>
          <w:rFonts w:ascii="Arial Narrow" w:hAnsi="Arial Narrow"/>
          <w:szCs w:val="22"/>
        </w:rPr>
        <w:t>POUČENIE  PRE  ŽIADATEĽA</w:t>
      </w:r>
    </w:p>
    <w:p w:rsidR="00E63685" w:rsidRPr="009E5CED" w:rsidRDefault="00FD0B53" w:rsidP="009E5CED">
      <w:pPr>
        <w:pStyle w:val="Nadpis1"/>
        <w:rPr>
          <w:rFonts w:ascii="Arial Narrow" w:hAnsi="Arial Narrow"/>
          <w:sz w:val="20"/>
        </w:rPr>
      </w:pPr>
      <w:r w:rsidRPr="009E5CED">
        <w:rPr>
          <w:rFonts w:ascii="Arial Narrow" w:hAnsi="Arial Narrow"/>
          <w:sz w:val="20"/>
        </w:rPr>
        <w:t>Vdovský výsluhový dôchodok</w:t>
      </w:r>
    </w:p>
    <w:p w:rsidR="00BA0A97" w:rsidRPr="009E5CED" w:rsidRDefault="00FD0B53" w:rsidP="00BA0A97">
      <w:pPr>
        <w:pStyle w:val="Zkladntext"/>
        <w:rPr>
          <w:rFonts w:ascii="Arial Narrow" w:hAnsi="Arial Narrow"/>
          <w:b w:val="0"/>
          <w:sz w:val="20"/>
        </w:rPr>
      </w:pPr>
      <w:r w:rsidRPr="009E5CED">
        <w:rPr>
          <w:rFonts w:ascii="Arial Narrow" w:hAnsi="Arial Narrow"/>
          <w:b w:val="0"/>
          <w:sz w:val="20"/>
        </w:rPr>
        <w:tab/>
        <w:t xml:space="preserve">Nárok na vdovský výsluhový dôchodok má vdova po </w:t>
      </w:r>
      <w:r w:rsidR="00C85802" w:rsidRPr="009E5CED">
        <w:rPr>
          <w:rFonts w:ascii="Arial Narrow" w:hAnsi="Arial Narrow"/>
          <w:b w:val="0"/>
          <w:sz w:val="20"/>
        </w:rPr>
        <w:t>colníkovi</w:t>
      </w:r>
      <w:r w:rsidRPr="009E5CED">
        <w:rPr>
          <w:rFonts w:ascii="Arial Narrow" w:hAnsi="Arial Narrow"/>
          <w:b w:val="0"/>
          <w:sz w:val="20"/>
        </w:rPr>
        <w:t xml:space="preserve">, ktorý </w:t>
      </w:r>
      <w:r w:rsidR="003702E0" w:rsidRPr="003702E0">
        <w:rPr>
          <w:rFonts w:ascii="Arial Narrow" w:hAnsi="Arial Narrow"/>
          <w:b w:val="0"/>
          <w:sz w:val="20"/>
        </w:rPr>
        <w:t xml:space="preserve">splnil ku dňu </w:t>
      </w:r>
      <w:r w:rsidR="003702E0">
        <w:rPr>
          <w:rFonts w:ascii="Arial Narrow" w:hAnsi="Arial Narrow"/>
          <w:b w:val="0"/>
          <w:sz w:val="20"/>
        </w:rPr>
        <w:t xml:space="preserve">úmrtia podmienku doby trvania služobného pomeru na vznik nároku na výsluhový dôchodok alebo invalidný výsluhový dôchodok </w:t>
      </w:r>
      <w:r w:rsidRPr="009E5CED">
        <w:rPr>
          <w:rFonts w:ascii="Arial Narrow" w:hAnsi="Arial Narrow"/>
          <w:b w:val="0"/>
          <w:sz w:val="20"/>
        </w:rPr>
        <w:t xml:space="preserve">alebo zomrel v dôsledku </w:t>
      </w:r>
      <w:r w:rsidR="003702E0">
        <w:rPr>
          <w:rFonts w:ascii="Arial Narrow" w:hAnsi="Arial Narrow"/>
          <w:b w:val="0"/>
          <w:sz w:val="20"/>
        </w:rPr>
        <w:t xml:space="preserve">služobného úrazu </w:t>
      </w:r>
      <w:r w:rsidRPr="009E5CED">
        <w:rPr>
          <w:rFonts w:ascii="Arial Narrow" w:hAnsi="Arial Narrow"/>
          <w:b w:val="0"/>
          <w:sz w:val="20"/>
        </w:rPr>
        <w:t xml:space="preserve">alebo </w:t>
      </w:r>
      <w:r w:rsidR="003702E0">
        <w:rPr>
          <w:rFonts w:ascii="Arial Narrow" w:hAnsi="Arial Narrow"/>
          <w:b w:val="0"/>
          <w:sz w:val="20"/>
        </w:rPr>
        <w:t>choroby z povolania</w:t>
      </w:r>
      <w:r w:rsidRPr="009E5CED">
        <w:rPr>
          <w:rFonts w:ascii="Arial Narrow" w:hAnsi="Arial Narrow"/>
          <w:b w:val="0"/>
          <w:sz w:val="20"/>
        </w:rPr>
        <w:t xml:space="preserve"> alebo ktorý bol predo dňom smrti poberateľom výsluhového dôchodku alebo invalidného výsluhového dôchodku. </w:t>
      </w:r>
      <w:r w:rsidR="009F5AAD">
        <w:rPr>
          <w:rFonts w:ascii="Arial Narrow" w:hAnsi="Arial Narrow"/>
          <w:b w:val="0"/>
          <w:sz w:val="20"/>
        </w:rPr>
        <w:t>Vdova má nárok</w:t>
      </w:r>
      <w:r w:rsidR="00BA0A97" w:rsidRPr="009E5CED">
        <w:rPr>
          <w:rFonts w:ascii="Arial Narrow" w:hAnsi="Arial Narrow"/>
          <w:b w:val="0"/>
          <w:sz w:val="20"/>
        </w:rPr>
        <w:t xml:space="preserve"> na výplatu vdovského výsluhového dôchodku počas jedného roka od úmrtí manžela. </w:t>
      </w:r>
      <w:r w:rsidR="00BA0A97" w:rsidRPr="009E5CED">
        <w:rPr>
          <w:rFonts w:ascii="Arial Narrow" w:hAnsi="Arial Narrow"/>
          <w:b w:val="0"/>
          <w:sz w:val="20"/>
          <w:u w:val="single"/>
        </w:rPr>
        <w:t>Po uplynutí tejto doby má vdova nárok na výplatu</w:t>
      </w:r>
      <w:r w:rsidR="00BA0A97" w:rsidRPr="009E5CED">
        <w:rPr>
          <w:rFonts w:ascii="Arial Narrow" w:hAnsi="Arial Narrow"/>
          <w:b w:val="0"/>
          <w:sz w:val="20"/>
        </w:rPr>
        <w:t xml:space="preserve"> vdovského výsluhového dôchodku, len ak sa stará o nezaopatrené dieťa, je invalidná, alebo dovŕšila vek rozhodný pre nárok na starobný dôchodok, alebo vychovala aspoň 3 deti, alebo dovŕšila vek 52 rokov a vychovala 2 deti, alebo manželstvo vdovy so zomretým colníkom trvalo počas služobného pomeru </w:t>
      </w:r>
      <w:r w:rsidR="00F74456" w:rsidRPr="009E5CED">
        <w:rPr>
          <w:rFonts w:ascii="Arial Narrow" w:hAnsi="Arial Narrow"/>
          <w:b w:val="0"/>
          <w:sz w:val="20"/>
        </w:rPr>
        <w:t xml:space="preserve">colníka najmenej pätnásť rokov alebo k úmrtiu manžela došlo v dôsledku služobného úrazu alebo choroby z povolania. Nárok na vdovský výsluhový dôchodok zaniká uzavretím manželstva, dňom právoplatnosti rozhodnutia súdu, podľa ktorého vdova úmyselným trestným činom spôsobila smrť colníkovi, ktorý bol jej manželom. </w:t>
      </w:r>
      <w:r w:rsidR="00BA0A97" w:rsidRPr="009E5CED">
        <w:rPr>
          <w:rFonts w:ascii="Arial Narrow" w:hAnsi="Arial Narrow"/>
          <w:b w:val="0"/>
          <w:sz w:val="20"/>
        </w:rPr>
        <w:t xml:space="preserve"> 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</w:p>
    <w:p w:rsidR="00E63685" w:rsidRPr="009E5CED" w:rsidRDefault="00FD0B53" w:rsidP="009E5CED">
      <w:pPr>
        <w:pStyle w:val="Nadpis1"/>
        <w:rPr>
          <w:rFonts w:ascii="Arial Narrow" w:hAnsi="Arial Narrow"/>
          <w:sz w:val="20"/>
        </w:rPr>
      </w:pPr>
      <w:r w:rsidRPr="009E5CED">
        <w:rPr>
          <w:rFonts w:ascii="Arial Narrow" w:hAnsi="Arial Narrow"/>
          <w:sz w:val="20"/>
        </w:rPr>
        <w:t>Vdovecký výsluhový dôchodok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9E5CED">
        <w:rPr>
          <w:rFonts w:ascii="Arial Narrow" w:hAnsi="Arial Narrow"/>
          <w:b w:val="0"/>
          <w:sz w:val="20"/>
        </w:rPr>
        <w:tab/>
        <w:t xml:space="preserve">Nárok na vdovecký výsluhový dôchodok má vdovec po </w:t>
      </w:r>
      <w:r w:rsidR="00C85802" w:rsidRPr="009E5CED">
        <w:rPr>
          <w:rFonts w:ascii="Arial Narrow" w:hAnsi="Arial Narrow"/>
          <w:b w:val="0"/>
          <w:sz w:val="20"/>
        </w:rPr>
        <w:t>colníčke</w:t>
      </w:r>
      <w:r w:rsidRPr="009E5CED">
        <w:rPr>
          <w:rFonts w:ascii="Arial Narrow" w:hAnsi="Arial Narrow"/>
          <w:b w:val="0"/>
          <w:sz w:val="20"/>
        </w:rPr>
        <w:t xml:space="preserve"> za podmienok ustanovených pre nárok na vdovský výsluhový dôchodok.</w:t>
      </w:r>
      <w:r w:rsidR="00F74456" w:rsidRPr="009E5CED">
        <w:rPr>
          <w:rFonts w:ascii="Arial Narrow" w:hAnsi="Arial Narrow"/>
          <w:b w:val="0"/>
          <w:sz w:val="20"/>
        </w:rPr>
        <w:t xml:space="preserve"> Nárok na vdovecký výsluhový dôchodok zaniká uzavretím manželstva, dňom právoplatnosti rozhodnutia súdu, podľa ktorého vdovec úmyselným trestným činom spôsobil smrť colníčke, ktorá bola jeho manželkou.  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</w:p>
    <w:p w:rsidR="00E63685" w:rsidRPr="009E5CED" w:rsidRDefault="00FD0B53" w:rsidP="009E5CED">
      <w:pPr>
        <w:pStyle w:val="Nadpis1"/>
        <w:rPr>
          <w:rFonts w:ascii="Arial Narrow" w:hAnsi="Arial Narrow"/>
          <w:sz w:val="20"/>
        </w:rPr>
      </w:pPr>
      <w:r w:rsidRPr="009E5CED">
        <w:rPr>
          <w:rFonts w:ascii="Arial Narrow" w:hAnsi="Arial Narrow"/>
          <w:sz w:val="20"/>
        </w:rPr>
        <w:t>Sirotský výsluhový dôchodok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9E5CED">
        <w:rPr>
          <w:rFonts w:ascii="Arial Narrow" w:hAnsi="Arial Narrow"/>
          <w:b w:val="0"/>
          <w:sz w:val="20"/>
        </w:rPr>
        <w:tab/>
        <w:t xml:space="preserve">Nárok na sirotský výsluhový dôchodok má </w:t>
      </w:r>
      <w:r w:rsidRPr="009E5CED">
        <w:rPr>
          <w:rFonts w:ascii="Arial Narrow" w:hAnsi="Arial Narrow"/>
          <w:b w:val="0"/>
          <w:sz w:val="20"/>
          <w:u w:val="single"/>
        </w:rPr>
        <w:t>nezaopatrené dieťa</w:t>
      </w:r>
      <w:r w:rsidRPr="009E5CED">
        <w:rPr>
          <w:rFonts w:ascii="Arial Narrow" w:hAnsi="Arial Narrow"/>
          <w:b w:val="0"/>
          <w:sz w:val="20"/>
        </w:rPr>
        <w:t xml:space="preserve"> po </w:t>
      </w:r>
      <w:r w:rsidR="00C85802" w:rsidRPr="009E5CED">
        <w:rPr>
          <w:rFonts w:ascii="Arial Narrow" w:hAnsi="Arial Narrow"/>
          <w:b w:val="0"/>
          <w:sz w:val="20"/>
        </w:rPr>
        <w:t>colníkovi</w:t>
      </w:r>
      <w:r w:rsidRPr="009E5CED">
        <w:rPr>
          <w:rFonts w:ascii="Arial Narrow" w:hAnsi="Arial Narrow"/>
          <w:b w:val="0"/>
          <w:sz w:val="20"/>
        </w:rPr>
        <w:t xml:space="preserve">, </w:t>
      </w:r>
      <w:r w:rsidRPr="003702E0">
        <w:rPr>
          <w:rFonts w:ascii="Arial Narrow" w:hAnsi="Arial Narrow"/>
          <w:b w:val="0"/>
          <w:sz w:val="20"/>
        </w:rPr>
        <w:t xml:space="preserve">ktorý </w:t>
      </w:r>
      <w:r w:rsidR="0044749A" w:rsidRPr="003702E0">
        <w:rPr>
          <w:rFonts w:ascii="Arial Narrow" w:hAnsi="Arial Narrow"/>
          <w:b w:val="0"/>
          <w:sz w:val="20"/>
        </w:rPr>
        <w:t xml:space="preserve">splnil </w:t>
      </w:r>
      <w:r w:rsidRPr="003702E0">
        <w:rPr>
          <w:rFonts w:ascii="Arial Narrow" w:hAnsi="Arial Narrow"/>
          <w:b w:val="0"/>
          <w:sz w:val="20"/>
        </w:rPr>
        <w:t xml:space="preserve">ku dňu </w:t>
      </w:r>
      <w:r w:rsidR="003702E0">
        <w:rPr>
          <w:rFonts w:ascii="Arial Narrow" w:hAnsi="Arial Narrow"/>
          <w:b w:val="0"/>
          <w:sz w:val="20"/>
        </w:rPr>
        <w:t xml:space="preserve">úmrtia </w:t>
      </w:r>
      <w:r w:rsidR="0044749A">
        <w:rPr>
          <w:rFonts w:ascii="Arial Narrow" w:hAnsi="Arial Narrow"/>
          <w:b w:val="0"/>
          <w:sz w:val="20"/>
        </w:rPr>
        <w:t xml:space="preserve">podmienku doby trvania služobného pomeru na vznik nároku na výsluhový dôchodok alebo invalidný výsluhový dôchodok </w:t>
      </w:r>
      <w:r w:rsidRPr="0044749A">
        <w:rPr>
          <w:rFonts w:ascii="Arial Narrow" w:hAnsi="Arial Narrow"/>
          <w:b w:val="0"/>
          <w:sz w:val="20"/>
        </w:rPr>
        <w:t>al</w:t>
      </w:r>
      <w:r w:rsidRPr="009E5CED">
        <w:rPr>
          <w:rFonts w:ascii="Arial Narrow" w:hAnsi="Arial Narrow"/>
          <w:b w:val="0"/>
          <w:sz w:val="20"/>
        </w:rPr>
        <w:t xml:space="preserve">ebo zomrel v dôsledku choroby </w:t>
      </w:r>
      <w:r w:rsidR="005F66B8" w:rsidRPr="009E5CED">
        <w:rPr>
          <w:rFonts w:ascii="Arial Narrow" w:hAnsi="Arial Narrow"/>
          <w:b w:val="0"/>
          <w:sz w:val="20"/>
        </w:rPr>
        <w:t xml:space="preserve">z povolania </w:t>
      </w:r>
      <w:r w:rsidRPr="009E5CED">
        <w:rPr>
          <w:rFonts w:ascii="Arial Narrow" w:hAnsi="Arial Narrow"/>
          <w:b w:val="0"/>
          <w:sz w:val="20"/>
        </w:rPr>
        <w:t xml:space="preserve">alebo </w:t>
      </w:r>
      <w:r w:rsidR="005F66B8" w:rsidRPr="009E5CED">
        <w:rPr>
          <w:rFonts w:ascii="Arial Narrow" w:hAnsi="Arial Narrow"/>
          <w:b w:val="0"/>
          <w:sz w:val="20"/>
        </w:rPr>
        <w:t xml:space="preserve">služobného </w:t>
      </w:r>
      <w:r w:rsidRPr="009E5CED">
        <w:rPr>
          <w:rFonts w:ascii="Arial Narrow" w:hAnsi="Arial Narrow"/>
          <w:b w:val="0"/>
          <w:sz w:val="20"/>
        </w:rPr>
        <w:t xml:space="preserve">úrazu vzniknutých pri výkone služby alebo v súvislosti s ním alebo ktorý bol predo dňom smrti poberateľom výsluhového dôchodku alebo invalidného výsluhového dôchodku. </w:t>
      </w:r>
      <w:r w:rsidR="008D4227" w:rsidRPr="009E5CED">
        <w:rPr>
          <w:rFonts w:ascii="Arial Narrow" w:hAnsi="Arial Narrow"/>
          <w:b w:val="0"/>
          <w:sz w:val="20"/>
        </w:rPr>
        <w:t xml:space="preserve">Nárok na výplatu sirotského výsluhového dôchodku zaniká osvojením maloletého dieťaťa. Zrušením osvojenia nárok na výplatu sirotského výsluhového dôchodku vznikne opätovne. Nárok na výplatu sirotského výsluhového dôchodku </w:t>
      </w:r>
      <w:r w:rsidR="008D4227" w:rsidRPr="009E5CED">
        <w:rPr>
          <w:rFonts w:ascii="Arial Narrow" w:hAnsi="Arial Narrow"/>
          <w:b w:val="0"/>
          <w:sz w:val="20"/>
          <w:u w:val="single"/>
        </w:rPr>
        <w:t>zaniká</w:t>
      </w:r>
      <w:r w:rsidR="008D4227" w:rsidRPr="009E5CED">
        <w:rPr>
          <w:rFonts w:ascii="Arial Narrow" w:hAnsi="Arial Narrow"/>
          <w:b w:val="0"/>
          <w:sz w:val="20"/>
        </w:rPr>
        <w:t xml:space="preserve">, ak dieťa </w:t>
      </w:r>
      <w:r w:rsidR="008D4227" w:rsidRPr="009E5CED">
        <w:rPr>
          <w:rFonts w:ascii="Arial Narrow" w:hAnsi="Arial Narrow"/>
          <w:b w:val="0"/>
          <w:sz w:val="20"/>
          <w:u w:val="single"/>
        </w:rPr>
        <w:t>prestane byť nezaopatrené</w:t>
      </w:r>
      <w:r w:rsidR="008D4227" w:rsidRPr="009E5CED">
        <w:rPr>
          <w:rFonts w:ascii="Arial Narrow" w:hAnsi="Arial Narrow"/>
          <w:b w:val="0"/>
          <w:sz w:val="20"/>
        </w:rPr>
        <w:t xml:space="preserve">. Ak sa dieťa stane opätovne nezaopatreným, nárok na výplatu sirotského výsluhového dôchodku vznikne opätovne. Nárok na sirotský výsluhový dôchodok a jeho výplatu zaniká nezaopatrenému dieťaťu dňom právoplatného rozhodnutia, podľa ktorého úmyselne spôsobilo smrť colníkovi, ktorý bol jeho rodičom alebo osvojiteľom. 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</w:p>
    <w:p w:rsidR="00E63685" w:rsidRPr="00D73CFA" w:rsidRDefault="00FD0B53" w:rsidP="009E5CED">
      <w:pPr>
        <w:pStyle w:val="Nadpis1"/>
        <w:rPr>
          <w:rFonts w:ascii="Arial Narrow" w:hAnsi="Arial Narrow"/>
          <w:sz w:val="20"/>
        </w:rPr>
      </w:pPr>
      <w:r w:rsidRPr="00D73CFA">
        <w:rPr>
          <w:rFonts w:ascii="Arial Narrow" w:hAnsi="Arial Narrow"/>
          <w:sz w:val="20"/>
        </w:rPr>
        <w:t>Úmrtné</w:t>
      </w:r>
    </w:p>
    <w:p w:rsidR="00D73CFA" w:rsidRPr="00D73CFA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D73CFA">
        <w:rPr>
          <w:rFonts w:ascii="Arial Narrow" w:hAnsi="Arial Narrow"/>
          <w:b w:val="0"/>
          <w:sz w:val="20"/>
        </w:rPr>
        <w:tab/>
        <w:t xml:space="preserve">Nárok na úmrtné má pozostalý manžel po </w:t>
      </w:r>
      <w:r w:rsidR="00C85802" w:rsidRPr="00D73CFA">
        <w:rPr>
          <w:rFonts w:ascii="Arial Narrow" w:hAnsi="Arial Narrow"/>
          <w:b w:val="0"/>
          <w:sz w:val="20"/>
        </w:rPr>
        <w:t>colníkovi</w:t>
      </w:r>
      <w:r w:rsidRPr="00D73CFA">
        <w:rPr>
          <w:rFonts w:ascii="Arial Narrow" w:hAnsi="Arial Narrow"/>
          <w:b w:val="0"/>
          <w:sz w:val="20"/>
        </w:rPr>
        <w:t xml:space="preserve">, ktorého služobný pomer skončil úmrtím alebo vyhlásením za mŕtveho. Úmrtné patrí vo výške odchodného, na ktoré by mal nárok </w:t>
      </w:r>
      <w:r w:rsidR="005F66B8" w:rsidRPr="00D73CFA">
        <w:rPr>
          <w:rFonts w:ascii="Arial Narrow" w:hAnsi="Arial Narrow"/>
          <w:b w:val="0"/>
          <w:sz w:val="20"/>
        </w:rPr>
        <w:t xml:space="preserve">colník </w:t>
      </w:r>
      <w:r w:rsidRPr="00D73CFA">
        <w:rPr>
          <w:rFonts w:ascii="Arial Narrow" w:hAnsi="Arial Narrow"/>
          <w:b w:val="0"/>
          <w:sz w:val="20"/>
        </w:rPr>
        <w:t>v dobe úmrtia. Každé pozostalé dieťa s nárokom na sirotský výsluhový dôchodok alebo na sirotský dôchodok po zomretom má nárok na úmrtné vo výške základu.</w:t>
      </w:r>
    </w:p>
    <w:p w:rsidR="00FD0B53" w:rsidRPr="00D73CFA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D73CFA">
        <w:rPr>
          <w:rFonts w:ascii="Arial Narrow" w:hAnsi="Arial Narrow"/>
          <w:b w:val="0"/>
          <w:sz w:val="20"/>
        </w:rPr>
        <w:t xml:space="preserve"> </w:t>
      </w:r>
    </w:p>
    <w:p w:rsidR="00FD0B53" w:rsidRPr="00D73CFA" w:rsidRDefault="00FD0B53" w:rsidP="00FD0B53">
      <w:pPr>
        <w:jc w:val="both"/>
        <w:rPr>
          <w:rFonts w:ascii="Arial Narrow" w:hAnsi="Arial Narrow"/>
          <w:sz w:val="20"/>
        </w:rPr>
      </w:pPr>
      <w:r w:rsidRPr="00D73CFA">
        <w:rPr>
          <w:rFonts w:ascii="Arial Narrow" w:hAnsi="Arial Narrow"/>
          <w:sz w:val="20"/>
        </w:rPr>
        <w:tab/>
        <w:t xml:space="preserve">Nárok na vdovský výsluhový dôchodok, vdovecký výsluhový dôchodok, sirotský výsluhový dôchodok a na úmrtné nevzniká osobe, ktorá bola právoplatne odsúdená za úmyselný trestný čin smerujúci proti zomretému </w:t>
      </w:r>
      <w:r w:rsidR="00E63685" w:rsidRPr="00D73CFA">
        <w:rPr>
          <w:rFonts w:ascii="Arial Narrow" w:hAnsi="Arial Narrow"/>
          <w:sz w:val="20"/>
        </w:rPr>
        <w:t>colníkovi</w:t>
      </w:r>
      <w:r w:rsidRPr="00D73CFA">
        <w:rPr>
          <w:rFonts w:ascii="Arial Narrow" w:hAnsi="Arial Narrow"/>
          <w:sz w:val="20"/>
        </w:rPr>
        <w:t xml:space="preserve">. </w:t>
      </w:r>
    </w:p>
    <w:p w:rsidR="00FD0B53" w:rsidRPr="00D73CFA" w:rsidRDefault="00FD0B53" w:rsidP="00FD0B53">
      <w:pPr>
        <w:jc w:val="both"/>
        <w:rPr>
          <w:rFonts w:ascii="Arial Narrow" w:hAnsi="Arial Narrow"/>
          <w:sz w:val="20"/>
        </w:rPr>
      </w:pPr>
    </w:p>
    <w:p w:rsidR="00C85802" w:rsidRPr="004D0534" w:rsidRDefault="00FD0B53" w:rsidP="004D0534">
      <w:pPr>
        <w:jc w:val="both"/>
        <w:rPr>
          <w:rFonts w:ascii="Arial Narrow" w:hAnsi="Arial Narrow"/>
          <w:b/>
          <w:sz w:val="20"/>
          <w:u w:val="single"/>
        </w:rPr>
      </w:pPr>
      <w:r w:rsidRPr="003702E0">
        <w:rPr>
          <w:rFonts w:ascii="Arial Narrow" w:hAnsi="Arial Narrow"/>
          <w:b/>
          <w:sz w:val="20"/>
          <w:u w:val="single"/>
        </w:rPr>
        <w:t>Potrebné doklady</w:t>
      </w:r>
      <w:r w:rsidR="004D0534">
        <w:rPr>
          <w:rFonts w:ascii="Arial Narrow" w:hAnsi="Arial Narrow"/>
          <w:b/>
          <w:sz w:val="20"/>
          <w:u w:val="single"/>
        </w:rPr>
        <w:t xml:space="preserve"> </w:t>
      </w:r>
      <w:r w:rsidRPr="00D73CFA">
        <w:rPr>
          <w:rFonts w:ascii="Arial Narrow" w:hAnsi="Arial Narrow"/>
          <w:sz w:val="20"/>
        </w:rPr>
        <w:t>na preukázanie skutočností rozhodujúcich pre nároky na uvedené dávky sú najmä :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 xml:space="preserve">úmrtný list zomretého </w:t>
      </w:r>
      <w:r w:rsidR="008A7CBC" w:rsidRPr="009E5CED">
        <w:rPr>
          <w:rFonts w:ascii="Arial Narrow" w:hAnsi="Arial Narrow"/>
          <w:b/>
          <w:sz w:val="20"/>
        </w:rPr>
        <w:t>colníka/colníčky</w:t>
      </w:r>
      <w:r w:rsidRPr="009E5CED">
        <w:rPr>
          <w:rFonts w:ascii="Arial Narrow" w:hAnsi="Arial Narrow"/>
          <w:b/>
          <w:sz w:val="20"/>
        </w:rPr>
        <w:t>,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>overený opis rodného a sobášneho listu vdovy (vdovca),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>čestné prehlásenie vdovy (vdovca), overené matrikou, že manželstvo nebolo rozvedené,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>u sirotského výsluhového dôchodku ďalej overený opis rodného listu dieťaťa,</w:t>
      </w:r>
    </w:p>
    <w:p w:rsidR="004330C4" w:rsidRDefault="004330C4" w:rsidP="00D73CFA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 xml:space="preserve">potvrdenie o štúdiu dieťaťa po skončení povinnej školskej dochádzky, potvrdenie o predpokladanom </w:t>
      </w:r>
      <w:r w:rsidRPr="00D73CFA">
        <w:rPr>
          <w:rFonts w:ascii="Arial Narrow" w:hAnsi="Arial Narrow"/>
          <w:b/>
          <w:sz w:val="20"/>
        </w:rPr>
        <w:t>dátume skončenia štúdia (učebného pomeru)</w:t>
      </w:r>
      <w:r w:rsidR="004D0534">
        <w:rPr>
          <w:rFonts w:ascii="Arial Narrow" w:hAnsi="Arial Narrow"/>
          <w:b/>
          <w:sz w:val="20"/>
        </w:rPr>
        <w:t>,</w:t>
      </w:r>
    </w:p>
    <w:p w:rsidR="00075CB0" w:rsidRPr="003702E0" w:rsidRDefault="001503CF" w:rsidP="00FD0B5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rozhodnutie, ak</w:t>
      </w:r>
      <w:bookmarkStart w:id="0" w:name="_GoBack"/>
      <w:bookmarkEnd w:id="0"/>
      <w:r w:rsidR="004D0534" w:rsidRPr="004D0534">
        <w:rPr>
          <w:rFonts w:ascii="Arial Narrow" w:hAnsi="Arial Narrow"/>
          <w:sz w:val="20"/>
        </w:rPr>
        <w:t xml:space="preserve"> dieťa je poberateľom invalidného dôchodku priznaného z dôvodu poklesu schopnosti vykonávať zárobkovú činnosť o viac ako 70%</w:t>
      </w:r>
      <w:r w:rsidR="00075CB0">
        <w:rPr>
          <w:rFonts w:ascii="Arial Narrow" w:hAnsi="Arial Narrow"/>
          <w:sz w:val="20"/>
        </w:rPr>
        <w:t>;</w:t>
      </w:r>
      <w:r w:rsidR="00FD0B53" w:rsidRPr="003702E0">
        <w:rPr>
          <w:rFonts w:ascii="Arial Narrow" w:hAnsi="Arial Narrow"/>
          <w:sz w:val="20"/>
        </w:rPr>
        <w:t> </w:t>
      </w:r>
      <w:r w:rsidR="00D73CFA" w:rsidRPr="003702E0">
        <w:rPr>
          <w:rFonts w:ascii="Arial Narrow" w:hAnsi="Arial Narrow"/>
          <w:sz w:val="20"/>
        </w:rPr>
        <w:t xml:space="preserve"> lekársky posudok,</w:t>
      </w:r>
      <w:r w:rsidR="00FD0B53" w:rsidRPr="003702E0">
        <w:rPr>
          <w:rFonts w:ascii="Arial Narrow" w:hAnsi="Arial Narrow"/>
          <w:sz w:val="20"/>
        </w:rPr>
        <w:t xml:space="preserve"> ak dieťa mladšie 26 rokov nie je schopné vykonávať </w:t>
      </w:r>
      <w:r w:rsidR="00D73CFA" w:rsidRPr="003702E0">
        <w:rPr>
          <w:rFonts w:ascii="Arial Narrow" w:hAnsi="Arial Narrow"/>
          <w:sz w:val="20"/>
        </w:rPr>
        <w:t xml:space="preserve">zárobkovú činnosť </w:t>
      </w:r>
      <w:r w:rsidR="004330C4" w:rsidRPr="003702E0">
        <w:rPr>
          <w:rFonts w:ascii="Arial Narrow" w:hAnsi="Arial Narrow"/>
          <w:sz w:val="20"/>
        </w:rPr>
        <w:t xml:space="preserve">a </w:t>
      </w:r>
      <w:r w:rsidR="00FD0B53" w:rsidRPr="003702E0">
        <w:rPr>
          <w:rFonts w:ascii="Arial Narrow" w:hAnsi="Arial Narrow"/>
          <w:sz w:val="20"/>
        </w:rPr>
        <w:t xml:space="preserve">sústavne </w:t>
      </w:r>
      <w:r w:rsidR="00D73CFA" w:rsidRPr="003702E0">
        <w:rPr>
          <w:rFonts w:ascii="Arial Narrow" w:hAnsi="Arial Narrow"/>
          <w:sz w:val="20"/>
        </w:rPr>
        <w:t xml:space="preserve">sa </w:t>
      </w:r>
      <w:r w:rsidR="00FD0B53" w:rsidRPr="003702E0">
        <w:rPr>
          <w:rFonts w:ascii="Arial Narrow" w:hAnsi="Arial Narrow"/>
          <w:sz w:val="20"/>
        </w:rPr>
        <w:t xml:space="preserve">pripravovať na budúce povolanie alebo nie je schopné vykonávať </w:t>
      </w:r>
      <w:r w:rsidR="00075CB0">
        <w:rPr>
          <w:rFonts w:ascii="Arial Narrow" w:hAnsi="Arial Narrow"/>
          <w:sz w:val="20"/>
        </w:rPr>
        <w:t xml:space="preserve">zárobkovú činnosť </w:t>
      </w:r>
      <w:r w:rsidR="00D73CFA" w:rsidRPr="003702E0">
        <w:rPr>
          <w:rFonts w:ascii="Arial Narrow" w:hAnsi="Arial Narrow"/>
          <w:sz w:val="20"/>
        </w:rPr>
        <w:t>pre nepriaznivý zdravotný stav.</w:t>
      </w:r>
      <w:r w:rsidR="00FD0B53" w:rsidRPr="003702E0">
        <w:rPr>
          <w:rFonts w:ascii="Arial Narrow" w:hAnsi="Arial Narrow"/>
          <w:sz w:val="20"/>
        </w:rPr>
        <w:t xml:space="preserve"> </w:t>
      </w:r>
      <w:r w:rsidR="00D73CFA" w:rsidRPr="003702E0">
        <w:rPr>
          <w:rFonts w:ascii="Arial Narrow" w:hAnsi="Arial Narrow"/>
          <w:sz w:val="20"/>
        </w:rPr>
        <w:t>A</w:t>
      </w:r>
      <w:r w:rsidR="003702E0">
        <w:rPr>
          <w:rFonts w:ascii="Arial Narrow" w:hAnsi="Arial Narrow"/>
          <w:sz w:val="20"/>
        </w:rPr>
        <w:t>k</w:t>
      </w:r>
      <w:r w:rsidR="00FD0B53" w:rsidRPr="003702E0">
        <w:rPr>
          <w:rFonts w:ascii="Arial Narrow" w:hAnsi="Arial Narrow"/>
          <w:sz w:val="20"/>
        </w:rPr>
        <w:t xml:space="preserve"> má dieťa </w:t>
      </w:r>
      <w:r w:rsidR="00D73CFA" w:rsidRPr="003702E0">
        <w:rPr>
          <w:rFonts w:ascii="Arial Narrow" w:hAnsi="Arial Narrow"/>
          <w:sz w:val="20"/>
        </w:rPr>
        <w:t xml:space="preserve">súdom </w:t>
      </w:r>
      <w:r w:rsidR="00FD0B53" w:rsidRPr="003702E0">
        <w:rPr>
          <w:rFonts w:ascii="Arial Narrow" w:hAnsi="Arial Narrow"/>
          <w:sz w:val="20"/>
        </w:rPr>
        <w:t>ustanoveného opatrovníka</w:t>
      </w:r>
      <w:r w:rsidR="00D73CFA" w:rsidRPr="003702E0">
        <w:rPr>
          <w:rFonts w:ascii="Arial Narrow" w:hAnsi="Arial Narrow"/>
          <w:sz w:val="20"/>
        </w:rPr>
        <w:t>, je potrebné preukázať o tom rozhodnutie súdu</w:t>
      </w:r>
      <w:r w:rsidR="00FD0B53" w:rsidRPr="003702E0">
        <w:rPr>
          <w:rFonts w:ascii="Arial Narrow" w:hAnsi="Arial Narrow"/>
          <w:sz w:val="20"/>
        </w:rPr>
        <w:t xml:space="preserve">. </w:t>
      </w:r>
    </w:p>
    <w:p w:rsidR="00523335" w:rsidRPr="003702E0" w:rsidRDefault="002E1860" w:rsidP="009E5CED">
      <w:pPr>
        <w:pStyle w:val="Obyajntext"/>
        <w:jc w:val="both"/>
        <w:rPr>
          <w:rFonts w:ascii="Arial Narrow" w:hAnsi="Arial Narrow"/>
          <w:b/>
        </w:rPr>
      </w:pPr>
      <w:r w:rsidRPr="003702E0">
        <w:rPr>
          <w:rFonts w:ascii="Arial Narrow" w:hAnsi="Arial Narrow"/>
          <w:b/>
        </w:rPr>
        <w:t xml:space="preserve">Poberateľ dávky je povinný preukázať skutočnosti rozhodujúce na vznik a na zánik nároku na dávku sociálneho zabezpečenia, nároku na jej </w:t>
      </w:r>
      <w:r w:rsidR="00D73CFA" w:rsidRPr="003702E0">
        <w:rPr>
          <w:rFonts w:ascii="Arial Narrow" w:hAnsi="Arial Narrow"/>
          <w:b/>
        </w:rPr>
        <w:t>výplatu a jej sumu v lehote do 8</w:t>
      </w:r>
      <w:r w:rsidRPr="003702E0">
        <w:rPr>
          <w:rFonts w:ascii="Arial Narrow" w:hAnsi="Arial Narrow"/>
          <w:b/>
        </w:rPr>
        <w:t xml:space="preserve"> dní odo dňa vzniku tejto skutočnosti.</w:t>
      </w:r>
    </w:p>
    <w:sectPr w:rsidR="00523335" w:rsidRPr="003702E0" w:rsidSect="00832DCC">
      <w:footerReference w:type="even" r:id="rId14"/>
      <w:footerReference w:type="default" r:id="rId15"/>
      <w:headerReference w:type="first" r:id="rId16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66" w:rsidRDefault="00233A66">
      <w:r>
        <w:separator/>
      </w:r>
    </w:p>
  </w:endnote>
  <w:endnote w:type="continuationSeparator" w:id="0">
    <w:p w:rsidR="00233A66" w:rsidRDefault="0023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07" w:rsidRDefault="007F310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7F3107" w:rsidRDefault="007F31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07" w:rsidRDefault="007F3107">
    <w:pPr>
      <w:pStyle w:val="Pta"/>
      <w:framePr w:wrap="around" w:vAnchor="text" w:hAnchor="margin" w:xAlign="center" w:y="1"/>
      <w:rPr>
        <w:rStyle w:val="slostrany"/>
      </w:rPr>
    </w:pPr>
  </w:p>
  <w:p w:rsidR="007F3107" w:rsidRDefault="007F31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66" w:rsidRDefault="00233A66">
      <w:r>
        <w:separator/>
      </w:r>
    </w:p>
  </w:footnote>
  <w:footnote w:type="continuationSeparator" w:id="0">
    <w:p w:rsidR="00233A66" w:rsidRDefault="0023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07" w:rsidRPr="007547FD" w:rsidRDefault="007F3107" w:rsidP="007547FD">
    <w:pPr>
      <w:tabs>
        <w:tab w:val="left" w:pos="195"/>
        <w:tab w:val="center" w:pos="4536"/>
        <w:tab w:val="center" w:pos="4819"/>
        <w:tab w:val="right" w:pos="9072"/>
      </w:tabs>
      <w:jc w:val="right"/>
      <w:rPr>
        <w:rFonts w:ascii="Arial Narrow" w:hAnsi="Arial Narrow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88265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7FD">
      <w:rPr>
        <w:rFonts w:ascii="Arial Narrow" w:hAnsi="Arial Narrow"/>
        <w:spacing w:val="20"/>
        <w:sz w:val="18"/>
        <w:szCs w:val="18"/>
      </w:rPr>
      <w:tab/>
    </w:r>
  </w:p>
  <w:p w:rsidR="007F3107" w:rsidRPr="00BE778F" w:rsidRDefault="007F3107" w:rsidP="00A57A49">
    <w:pPr>
      <w:tabs>
        <w:tab w:val="left" w:pos="195"/>
        <w:tab w:val="center" w:pos="4536"/>
        <w:tab w:val="center" w:pos="4819"/>
        <w:tab w:val="right" w:pos="9072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pacing w:val="20"/>
        <w:sz w:val="28"/>
        <w:szCs w:val="28"/>
      </w:rPr>
      <w:tab/>
    </w:r>
    <w:r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>
      <w:rPr>
        <w:rFonts w:ascii="Arial Narrow" w:hAnsi="Arial Narrow"/>
        <w:b/>
        <w:spacing w:val="20"/>
        <w:sz w:val="28"/>
        <w:szCs w:val="28"/>
      </w:rPr>
      <w:t xml:space="preserve">             </w:t>
    </w:r>
    <w:r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7F3107" w:rsidRDefault="007F3107" w:rsidP="00C63E3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Lazovná</w:t>
    </w:r>
    <w:proofErr w:type="spellEnd"/>
    <w:r>
      <w:rPr>
        <w:rFonts w:ascii="Arial Narrow" w:hAnsi="Arial Narrow"/>
        <w:b/>
        <w:sz w:val="28"/>
        <w:szCs w:val="28"/>
      </w:rPr>
      <w:t xml:space="preserve"> 63, 974 01  Banská Bystrica</w:t>
    </w:r>
  </w:p>
  <w:p w:rsidR="007F3107" w:rsidRPr="00BA5B68" w:rsidRDefault="007F3107" w:rsidP="00F1196C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7F3107" w:rsidRDefault="007F3107" w:rsidP="00F1196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7F3107" w:rsidRPr="00800ED3" w:rsidRDefault="007F3107" w:rsidP="00F1196C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</w:t>
    </w:r>
  </w:p>
  <w:p w:rsidR="007F3107" w:rsidRDefault="007F31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716E4"/>
    <w:multiLevelType w:val="hybridMultilevel"/>
    <w:tmpl w:val="F274D678"/>
    <w:lvl w:ilvl="0" w:tplc="01B86E12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28D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69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8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C8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61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8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6A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ECD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627D2B01"/>
    <w:multiLevelType w:val="hybridMultilevel"/>
    <w:tmpl w:val="B06CD574"/>
    <w:lvl w:ilvl="0" w:tplc="2F6481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4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4C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E9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82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09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A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A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4A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56145"/>
    <w:multiLevelType w:val="hybridMultilevel"/>
    <w:tmpl w:val="490E346A"/>
    <w:lvl w:ilvl="0" w:tplc="285C9B24">
      <w:start w:val="8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6722"/>
    <w:rsid w:val="00007AF2"/>
    <w:rsid w:val="00010863"/>
    <w:rsid w:val="00011BC6"/>
    <w:rsid w:val="000139DE"/>
    <w:rsid w:val="000243B0"/>
    <w:rsid w:val="000434C7"/>
    <w:rsid w:val="0005194E"/>
    <w:rsid w:val="00064697"/>
    <w:rsid w:val="00065E55"/>
    <w:rsid w:val="000720A8"/>
    <w:rsid w:val="00074C21"/>
    <w:rsid w:val="00075AA6"/>
    <w:rsid w:val="00075CB0"/>
    <w:rsid w:val="00086DB0"/>
    <w:rsid w:val="000A5E2F"/>
    <w:rsid w:val="000D4CEE"/>
    <w:rsid w:val="000D7FAF"/>
    <w:rsid w:val="000E6B00"/>
    <w:rsid w:val="000F072C"/>
    <w:rsid w:val="000F15EA"/>
    <w:rsid w:val="000F5DB4"/>
    <w:rsid w:val="00100CA1"/>
    <w:rsid w:val="00110FBD"/>
    <w:rsid w:val="00122E3B"/>
    <w:rsid w:val="001244C1"/>
    <w:rsid w:val="00125065"/>
    <w:rsid w:val="001366C6"/>
    <w:rsid w:val="00141CD6"/>
    <w:rsid w:val="001431DA"/>
    <w:rsid w:val="001443E6"/>
    <w:rsid w:val="00145197"/>
    <w:rsid w:val="001476CB"/>
    <w:rsid w:val="001503CF"/>
    <w:rsid w:val="00151324"/>
    <w:rsid w:val="00161F8C"/>
    <w:rsid w:val="0017174B"/>
    <w:rsid w:val="00172498"/>
    <w:rsid w:val="001737B0"/>
    <w:rsid w:val="0017445C"/>
    <w:rsid w:val="00180E87"/>
    <w:rsid w:val="00185689"/>
    <w:rsid w:val="00191C43"/>
    <w:rsid w:val="00196497"/>
    <w:rsid w:val="001A4D0C"/>
    <w:rsid w:val="001A6E9F"/>
    <w:rsid w:val="001B1C0F"/>
    <w:rsid w:val="001B3905"/>
    <w:rsid w:val="001B58ED"/>
    <w:rsid w:val="001C3230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33A66"/>
    <w:rsid w:val="00250815"/>
    <w:rsid w:val="002527E5"/>
    <w:rsid w:val="00263683"/>
    <w:rsid w:val="00266488"/>
    <w:rsid w:val="00287164"/>
    <w:rsid w:val="002A2AE1"/>
    <w:rsid w:val="002C550D"/>
    <w:rsid w:val="002D12D1"/>
    <w:rsid w:val="002E1860"/>
    <w:rsid w:val="002F2B97"/>
    <w:rsid w:val="002F4E2D"/>
    <w:rsid w:val="003022BC"/>
    <w:rsid w:val="003046A5"/>
    <w:rsid w:val="00306A4F"/>
    <w:rsid w:val="00311E43"/>
    <w:rsid w:val="00317D42"/>
    <w:rsid w:val="00324F77"/>
    <w:rsid w:val="00357D5E"/>
    <w:rsid w:val="003702E0"/>
    <w:rsid w:val="003858E4"/>
    <w:rsid w:val="00392CB7"/>
    <w:rsid w:val="003941C2"/>
    <w:rsid w:val="00396E4F"/>
    <w:rsid w:val="003C5AC4"/>
    <w:rsid w:val="003C6AC8"/>
    <w:rsid w:val="003C717F"/>
    <w:rsid w:val="003D799B"/>
    <w:rsid w:val="003E1CE1"/>
    <w:rsid w:val="003E7693"/>
    <w:rsid w:val="00405D85"/>
    <w:rsid w:val="00415275"/>
    <w:rsid w:val="004173AE"/>
    <w:rsid w:val="00417699"/>
    <w:rsid w:val="004230E2"/>
    <w:rsid w:val="00430183"/>
    <w:rsid w:val="00431D58"/>
    <w:rsid w:val="004330C4"/>
    <w:rsid w:val="00440836"/>
    <w:rsid w:val="00442B86"/>
    <w:rsid w:val="00443894"/>
    <w:rsid w:val="0044418C"/>
    <w:rsid w:val="0044749A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93D7C"/>
    <w:rsid w:val="004D0534"/>
    <w:rsid w:val="004E2F47"/>
    <w:rsid w:val="004F082D"/>
    <w:rsid w:val="004F625D"/>
    <w:rsid w:val="0050598B"/>
    <w:rsid w:val="005127A2"/>
    <w:rsid w:val="005141D2"/>
    <w:rsid w:val="00514A26"/>
    <w:rsid w:val="00515B5A"/>
    <w:rsid w:val="00517363"/>
    <w:rsid w:val="00523335"/>
    <w:rsid w:val="005243D7"/>
    <w:rsid w:val="0052672B"/>
    <w:rsid w:val="0054487E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95467"/>
    <w:rsid w:val="005A0680"/>
    <w:rsid w:val="005A6A25"/>
    <w:rsid w:val="005B1712"/>
    <w:rsid w:val="005B50FD"/>
    <w:rsid w:val="005B60FE"/>
    <w:rsid w:val="005D0FE9"/>
    <w:rsid w:val="005E5293"/>
    <w:rsid w:val="005F66B8"/>
    <w:rsid w:val="00623923"/>
    <w:rsid w:val="0062584B"/>
    <w:rsid w:val="00625E3B"/>
    <w:rsid w:val="00626005"/>
    <w:rsid w:val="00631E03"/>
    <w:rsid w:val="006418A5"/>
    <w:rsid w:val="006448C7"/>
    <w:rsid w:val="00652ACB"/>
    <w:rsid w:val="006560D4"/>
    <w:rsid w:val="006576B7"/>
    <w:rsid w:val="006726A1"/>
    <w:rsid w:val="00672C26"/>
    <w:rsid w:val="00681C32"/>
    <w:rsid w:val="00684382"/>
    <w:rsid w:val="00693090"/>
    <w:rsid w:val="006938E6"/>
    <w:rsid w:val="006939BD"/>
    <w:rsid w:val="0069508F"/>
    <w:rsid w:val="00697E83"/>
    <w:rsid w:val="006B35DF"/>
    <w:rsid w:val="006C17CC"/>
    <w:rsid w:val="006C2AF2"/>
    <w:rsid w:val="006C6F19"/>
    <w:rsid w:val="006D1796"/>
    <w:rsid w:val="006D7CD9"/>
    <w:rsid w:val="006E2DED"/>
    <w:rsid w:val="006E475D"/>
    <w:rsid w:val="006F036D"/>
    <w:rsid w:val="006F4BD4"/>
    <w:rsid w:val="00701159"/>
    <w:rsid w:val="007118CC"/>
    <w:rsid w:val="00713751"/>
    <w:rsid w:val="0071388E"/>
    <w:rsid w:val="007547FD"/>
    <w:rsid w:val="00760B18"/>
    <w:rsid w:val="00761ED2"/>
    <w:rsid w:val="007628FD"/>
    <w:rsid w:val="00764349"/>
    <w:rsid w:val="007741F1"/>
    <w:rsid w:val="00775772"/>
    <w:rsid w:val="00780B2F"/>
    <w:rsid w:val="007912A0"/>
    <w:rsid w:val="00796CBC"/>
    <w:rsid w:val="00796ED7"/>
    <w:rsid w:val="007C39DF"/>
    <w:rsid w:val="007C6233"/>
    <w:rsid w:val="007C6565"/>
    <w:rsid w:val="007D0E05"/>
    <w:rsid w:val="007E6CF4"/>
    <w:rsid w:val="007E7F42"/>
    <w:rsid w:val="007F1790"/>
    <w:rsid w:val="007F21CD"/>
    <w:rsid w:val="007F3107"/>
    <w:rsid w:val="007F7D37"/>
    <w:rsid w:val="00801023"/>
    <w:rsid w:val="00811248"/>
    <w:rsid w:val="00816E27"/>
    <w:rsid w:val="00817AB0"/>
    <w:rsid w:val="008221F9"/>
    <w:rsid w:val="00832DCC"/>
    <w:rsid w:val="00836586"/>
    <w:rsid w:val="008450AD"/>
    <w:rsid w:val="0085507A"/>
    <w:rsid w:val="00857783"/>
    <w:rsid w:val="00865A86"/>
    <w:rsid w:val="0087440E"/>
    <w:rsid w:val="0087795B"/>
    <w:rsid w:val="00882D2B"/>
    <w:rsid w:val="00883E9A"/>
    <w:rsid w:val="0088695F"/>
    <w:rsid w:val="008A4AD0"/>
    <w:rsid w:val="008A7CBC"/>
    <w:rsid w:val="008B268E"/>
    <w:rsid w:val="008B3B09"/>
    <w:rsid w:val="008C5895"/>
    <w:rsid w:val="008D4227"/>
    <w:rsid w:val="008E7C4C"/>
    <w:rsid w:val="008F2426"/>
    <w:rsid w:val="008F5681"/>
    <w:rsid w:val="008F706C"/>
    <w:rsid w:val="009064E4"/>
    <w:rsid w:val="00922705"/>
    <w:rsid w:val="00925B93"/>
    <w:rsid w:val="0093234A"/>
    <w:rsid w:val="009330DD"/>
    <w:rsid w:val="00940897"/>
    <w:rsid w:val="00954B8B"/>
    <w:rsid w:val="009827BF"/>
    <w:rsid w:val="009923FB"/>
    <w:rsid w:val="009954CD"/>
    <w:rsid w:val="009A3EE2"/>
    <w:rsid w:val="009A78DB"/>
    <w:rsid w:val="009B2482"/>
    <w:rsid w:val="009B3AA8"/>
    <w:rsid w:val="009B587D"/>
    <w:rsid w:val="009B732D"/>
    <w:rsid w:val="009B7A73"/>
    <w:rsid w:val="009C26E2"/>
    <w:rsid w:val="009C2900"/>
    <w:rsid w:val="009D5724"/>
    <w:rsid w:val="009D65AA"/>
    <w:rsid w:val="009E15FD"/>
    <w:rsid w:val="009E5CED"/>
    <w:rsid w:val="009F3A6D"/>
    <w:rsid w:val="009F49AA"/>
    <w:rsid w:val="009F5AAD"/>
    <w:rsid w:val="009F5FFB"/>
    <w:rsid w:val="00A07E71"/>
    <w:rsid w:val="00A11C94"/>
    <w:rsid w:val="00A23473"/>
    <w:rsid w:val="00A27C01"/>
    <w:rsid w:val="00A367E2"/>
    <w:rsid w:val="00A37E50"/>
    <w:rsid w:val="00A50645"/>
    <w:rsid w:val="00A50ED2"/>
    <w:rsid w:val="00A57A49"/>
    <w:rsid w:val="00A772FB"/>
    <w:rsid w:val="00A831D4"/>
    <w:rsid w:val="00AA38FD"/>
    <w:rsid w:val="00AA69BE"/>
    <w:rsid w:val="00AC1CAF"/>
    <w:rsid w:val="00AC4127"/>
    <w:rsid w:val="00AD47BB"/>
    <w:rsid w:val="00AE04E3"/>
    <w:rsid w:val="00AF33FF"/>
    <w:rsid w:val="00AF40A4"/>
    <w:rsid w:val="00AF521F"/>
    <w:rsid w:val="00AF5788"/>
    <w:rsid w:val="00AF710E"/>
    <w:rsid w:val="00B044CA"/>
    <w:rsid w:val="00B1280E"/>
    <w:rsid w:val="00B30D08"/>
    <w:rsid w:val="00B315A0"/>
    <w:rsid w:val="00B3233F"/>
    <w:rsid w:val="00B35B8A"/>
    <w:rsid w:val="00B36E43"/>
    <w:rsid w:val="00B62674"/>
    <w:rsid w:val="00B63743"/>
    <w:rsid w:val="00B866FF"/>
    <w:rsid w:val="00B927C8"/>
    <w:rsid w:val="00BA0A97"/>
    <w:rsid w:val="00BB626C"/>
    <w:rsid w:val="00BB6890"/>
    <w:rsid w:val="00BC1263"/>
    <w:rsid w:val="00BC5F94"/>
    <w:rsid w:val="00BC72ED"/>
    <w:rsid w:val="00BD66D2"/>
    <w:rsid w:val="00BE5128"/>
    <w:rsid w:val="00BF029B"/>
    <w:rsid w:val="00BF213A"/>
    <w:rsid w:val="00BF55BE"/>
    <w:rsid w:val="00BF626E"/>
    <w:rsid w:val="00C10056"/>
    <w:rsid w:val="00C114F6"/>
    <w:rsid w:val="00C15604"/>
    <w:rsid w:val="00C15955"/>
    <w:rsid w:val="00C170CB"/>
    <w:rsid w:val="00C17F77"/>
    <w:rsid w:val="00C4413B"/>
    <w:rsid w:val="00C63E30"/>
    <w:rsid w:val="00C64260"/>
    <w:rsid w:val="00C729AB"/>
    <w:rsid w:val="00C74771"/>
    <w:rsid w:val="00C749F2"/>
    <w:rsid w:val="00C85802"/>
    <w:rsid w:val="00C975CE"/>
    <w:rsid w:val="00CB336F"/>
    <w:rsid w:val="00CC0BF7"/>
    <w:rsid w:val="00CC2787"/>
    <w:rsid w:val="00CF0DC5"/>
    <w:rsid w:val="00CF3578"/>
    <w:rsid w:val="00D0296B"/>
    <w:rsid w:val="00D178A2"/>
    <w:rsid w:val="00D20D2A"/>
    <w:rsid w:val="00D20D5C"/>
    <w:rsid w:val="00D26150"/>
    <w:rsid w:val="00D32CCE"/>
    <w:rsid w:val="00D332A3"/>
    <w:rsid w:val="00D3556C"/>
    <w:rsid w:val="00D5215A"/>
    <w:rsid w:val="00D6410D"/>
    <w:rsid w:val="00D7265B"/>
    <w:rsid w:val="00D73CFA"/>
    <w:rsid w:val="00D76846"/>
    <w:rsid w:val="00D826B0"/>
    <w:rsid w:val="00D93B44"/>
    <w:rsid w:val="00D960AD"/>
    <w:rsid w:val="00DA2DB0"/>
    <w:rsid w:val="00DA4525"/>
    <w:rsid w:val="00DA744C"/>
    <w:rsid w:val="00DD331A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13A7"/>
    <w:rsid w:val="00E23D5E"/>
    <w:rsid w:val="00E2410A"/>
    <w:rsid w:val="00E241CF"/>
    <w:rsid w:val="00E26ACF"/>
    <w:rsid w:val="00E330B1"/>
    <w:rsid w:val="00E421CB"/>
    <w:rsid w:val="00E4348F"/>
    <w:rsid w:val="00E55CD5"/>
    <w:rsid w:val="00E63010"/>
    <w:rsid w:val="00E63685"/>
    <w:rsid w:val="00E806C3"/>
    <w:rsid w:val="00EA1790"/>
    <w:rsid w:val="00EA3290"/>
    <w:rsid w:val="00EB011C"/>
    <w:rsid w:val="00EC017B"/>
    <w:rsid w:val="00ED4607"/>
    <w:rsid w:val="00ED5E3C"/>
    <w:rsid w:val="00EE3DC4"/>
    <w:rsid w:val="00EF35F4"/>
    <w:rsid w:val="00EF4565"/>
    <w:rsid w:val="00EF5043"/>
    <w:rsid w:val="00EF656C"/>
    <w:rsid w:val="00F1196C"/>
    <w:rsid w:val="00F155E5"/>
    <w:rsid w:val="00F15DDA"/>
    <w:rsid w:val="00F2626C"/>
    <w:rsid w:val="00F343A0"/>
    <w:rsid w:val="00F44BB3"/>
    <w:rsid w:val="00F47C75"/>
    <w:rsid w:val="00F5025A"/>
    <w:rsid w:val="00F532A2"/>
    <w:rsid w:val="00F65077"/>
    <w:rsid w:val="00F65947"/>
    <w:rsid w:val="00F677F5"/>
    <w:rsid w:val="00F7219E"/>
    <w:rsid w:val="00F74456"/>
    <w:rsid w:val="00F76335"/>
    <w:rsid w:val="00F82242"/>
    <w:rsid w:val="00F82757"/>
    <w:rsid w:val="00F82DD2"/>
    <w:rsid w:val="00F8660A"/>
    <w:rsid w:val="00F928B6"/>
    <w:rsid w:val="00F95E1E"/>
    <w:rsid w:val="00FB0B7D"/>
    <w:rsid w:val="00FB5DEF"/>
    <w:rsid w:val="00FB7632"/>
    <w:rsid w:val="00FC24BA"/>
    <w:rsid w:val="00FC3670"/>
    <w:rsid w:val="00FC3A6D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2E1860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2E186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E121-2193-4A0A-9FAE-F994E241EB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68415B-1566-46FB-8F9B-848610AB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C33B2-60A5-4BEE-9622-20EEB8A1D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E9FEA-4A6A-496C-8545-6E5B12EA34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53C2CA-FB3E-4F9C-A7D0-3CC2A54C0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109778E-9745-4709-BDF3-902DDFB8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Susedíková Eva JUDr.</cp:lastModifiedBy>
  <cp:revision>11</cp:revision>
  <cp:lastPrinted>2018-08-14T12:34:00Z</cp:lastPrinted>
  <dcterms:created xsi:type="dcterms:W3CDTF">2018-08-14T12:19:00Z</dcterms:created>
  <dcterms:modified xsi:type="dcterms:W3CDTF">2018-08-23T12:59:00Z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UF6QHUEKFJZV-211-10</vt:lpwstr>
  </property>
  <property fmtid="{D5CDD505-2E9C-101B-9397-08002B2CF9AE}" pid="3" name="_dlc_DocIdItemGuid">
    <vt:lpwstr>7785d439-6929-49be-a3e9-64e75003e279</vt:lpwstr>
  </property>
  <property fmtid="{D5CDD505-2E9C-101B-9397-08002B2CF9AE}" pid="4" name="_dlc_DocIdUrl">
    <vt:lpwstr>http://ifs/Podpora/personalistikaMzdy/socialne_zabezpecenie/_layouts/DocIdRedir.aspx?ID=UF6QHUEKFJZV-211-10, UF6QHUEKFJZV-211-10</vt:lpwstr>
  </property>
</Properties>
</file>