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58EF" w14:textId="594FA8F4" w:rsidR="005F71DD" w:rsidRPr="00337F7D" w:rsidRDefault="007414C6" w:rsidP="00337F7D">
      <w:pPr>
        <w:spacing w:after="0"/>
        <w:jc w:val="center"/>
        <w:rPr>
          <w:b/>
          <w:sz w:val="24"/>
          <w:szCs w:val="24"/>
        </w:rPr>
      </w:pPr>
      <w:r w:rsidRPr="00337F7D">
        <w:rPr>
          <w:b/>
          <w:sz w:val="24"/>
          <w:szCs w:val="24"/>
        </w:rPr>
        <w:t xml:space="preserve"> DOTAZNÍK</w:t>
      </w:r>
      <w:r w:rsidR="00FD5B4A">
        <w:rPr>
          <w:b/>
          <w:sz w:val="24"/>
          <w:szCs w:val="24"/>
        </w:rPr>
        <w:t xml:space="preserve"> -</w:t>
      </w:r>
      <w:r w:rsidR="00C931E4">
        <w:rPr>
          <w:b/>
          <w:sz w:val="24"/>
          <w:szCs w:val="24"/>
        </w:rPr>
        <w:t xml:space="preserve"> PREVERENIE FINANČNÝCH INŠTITÚCIÍ  NA ÚČELY AVI</w:t>
      </w:r>
      <w:r w:rsidR="00A77B89" w:rsidRPr="00337F7D">
        <w:rPr>
          <w:b/>
          <w:sz w:val="24"/>
          <w:szCs w:val="24"/>
        </w:rPr>
        <w:br/>
      </w:r>
    </w:p>
    <w:p w14:paraId="0D25F48A" w14:textId="0423059D" w:rsidR="0044385E" w:rsidRDefault="0044385E" w:rsidP="00661D3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44385E" w:rsidRPr="007E4174" w14:paraId="36D237A6" w14:textId="77777777" w:rsidTr="00982EF8">
        <w:trPr>
          <w:trHeight w:val="361"/>
        </w:trPr>
        <w:tc>
          <w:tcPr>
            <w:tcW w:w="10490" w:type="dxa"/>
            <w:gridSpan w:val="2"/>
            <w:shd w:val="clear" w:color="auto" w:fill="AEAAAA" w:themeFill="background2" w:themeFillShade="BF"/>
            <w:vAlign w:val="center"/>
          </w:tcPr>
          <w:p w14:paraId="2BDC205C" w14:textId="77777777" w:rsidR="0044385E" w:rsidRPr="00337F7D" w:rsidRDefault="0044385E" w:rsidP="0044385E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337F7D">
              <w:rPr>
                <w:b/>
                <w:sz w:val="20"/>
                <w:szCs w:val="20"/>
              </w:rPr>
              <w:t>Identifikačné údaje subjektu:</w:t>
            </w:r>
          </w:p>
        </w:tc>
      </w:tr>
      <w:tr w:rsidR="0044385E" w14:paraId="41D9547B" w14:textId="77777777" w:rsidTr="00596C35">
        <w:trPr>
          <w:trHeight w:val="303"/>
        </w:trPr>
        <w:tc>
          <w:tcPr>
            <w:tcW w:w="3261" w:type="dxa"/>
          </w:tcPr>
          <w:p w14:paraId="39ADA70F" w14:textId="77777777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Názov:</w:t>
            </w:r>
          </w:p>
        </w:tc>
        <w:tc>
          <w:tcPr>
            <w:tcW w:w="7229" w:type="dxa"/>
          </w:tcPr>
          <w:p w14:paraId="55EEB66D" w14:textId="77777777" w:rsidR="0044385E" w:rsidRDefault="0044385E" w:rsidP="00982EF8">
            <w:pPr>
              <w:spacing w:before="120"/>
            </w:pPr>
          </w:p>
        </w:tc>
      </w:tr>
      <w:tr w:rsidR="0044385E" w14:paraId="2D40B1D9" w14:textId="77777777" w:rsidTr="0044385E">
        <w:trPr>
          <w:trHeight w:val="414"/>
        </w:trPr>
        <w:tc>
          <w:tcPr>
            <w:tcW w:w="3261" w:type="dxa"/>
          </w:tcPr>
          <w:p w14:paraId="498AC734" w14:textId="77777777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DIČ:</w:t>
            </w:r>
          </w:p>
        </w:tc>
        <w:tc>
          <w:tcPr>
            <w:tcW w:w="7229" w:type="dxa"/>
          </w:tcPr>
          <w:p w14:paraId="6C08EB88" w14:textId="77777777" w:rsidR="0044385E" w:rsidRDefault="0044385E" w:rsidP="00982EF8">
            <w:pPr>
              <w:spacing w:before="120"/>
            </w:pPr>
          </w:p>
        </w:tc>
      </w:tr>
      <w:tr w:rsidR="0044385E" w14:paraId="3251FA7C" w14:textId="77777777" w:rsidTr="0044385E">
        <w:trPr>
          <w:trHeight w:val="285"/>
        </w:trPr>
        <w:tc>
          <w:tcPr>
            <w:tcW w:w="3261" w:type="dxa"/>
          </w:tcPr>
          <w:p w14:paraId="25F3ABF9" w14:textId="475D37BF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Adresa sídla, t. č., e-mail:</w:t>
            </w:r>
          </w:p>
        </w:tc>
        <w:tc>
          <w:tcPr>
            <w:tcW w:w="7229" w:type="dxa"/>
          </w:tcPr>
          <w:p w14:paraId="101936A4" w14:textId="77777777" w:rsidR="0044385E" w:rsidRDefault="0044385E" w:rsidP="00982EF8">
            <w:pPr>
              <w:spacing w:before="120"/>
            </w:pPr>
          </w:p>
        </w:tc>
      </w:tr>
    </w:tbl>
    <w:p w14:paraId="4E9B0358" w14:textId="77777777" w:rsidR="0044385E" w:rsidRDefault="0044385E" w:rsidP="00661D3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961"/>
      </w:tblGrid>
      <w:tr w:rsidR="0044385E" w:rsidRPr="007E4174" w14:paraId="7ED116C5" w14:textId="77777777" w:rsidTr="00982EF8">
        <w:trPr>
          <w:trHeight w:val="376"/>
          <w:jc w:val="center"/>
        </w:trPr>
        <w:tc>
          <w:tcPr>
            <w:tcW w:w="5524" w:type="dxa"/>
            <w:gridSpan w:val="2"/>
            <w:shd w:val="clear" w:color="auto" w:fill="AEAAAA" w:themeFill="background2" w:themeFillShade="BF"/>
            <w:vAlign w:val="center"/>
          </w:tcPr>
          <w:p w14:paraId="6F3D6CEF" w14:textId="198EB284" w:rsidR="0044385E" w:rsidRPr="00337F7D" w:rsidRDefault="00003AC0" w:rsidP="00BD7149">
            <w:pPr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Otázky pre </w:t>
            </w:r>
            <w:r w:rsidR="0044385E" w:rsidRPr="00337F7D">
              <w:rPr>
                <w:b/>
                <w:sz w:val="20"/>
                <w:szCs w:val="20"/>
              </w:rPr>
              <w:t>inštitúciu</w:t>
            </w:r>
            <w:r w:rsidR="00596C3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AEAAAA" w:themeFill="background2" w:themeFillShade="BF"/>
            <w:vAlign w:val="center"/>
          </w:tcPr>
          <w:p w14:paraId="22890D54" w14:textId="77777777" w:rsidR="0044385E" w:rsidRPr="00337F7D" w:rsidRDefault="0044385E" w:rsidP="00982EF8">
            <w:pPr>
              <w:spacing w:before="120" w:after="120"/>
              <w:contextualSpacing/>
              <w:rPr>
                <w:b/>
                <w:sz w:val="20"/>
                <w:szCs w:val="20"/>
              </w:rPr>
            </w:pPr>
            <w:r w:rsidRPr="00337F7D">
              <w:rPr>
                <w:b/>
                <w:sz w:val="20"/>
                <w:szCs w:val="20"/>
              </w:rPr>
              <w:t>Odpoveď:</w:t>
            </w:r>
          </w:p>
        </w:tc>
      </w:tr>
      <w:tr w:rsidR="0044385E" w14:paraId="2256DF43" w14:textId="77777777" w:rsidTr="00596C35">
        <w:trPr>
          <w:trHeight w:val="967"/>
          <w:jc w:val="center"/>
        </w:trPr>
        <w:tc>
          <w:tcPr>
            <w:tcW w:w="562" w:type="dxa"/>
          </w:tcPr>
          <w:p w14:paraId="366379CE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1449F97" w14:textId="3DD48194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Popíšte hlavný predmet podnikat</w:t>
            </w:r>
            <w:r w:rsidR="008A21E5">
              <w:rPr>
                <w:sz w:val="20"/>
                <w:szCs w:val="20"/>
              </w:rPr>
              <w:t>eľskej činnosti Vašej spoločnosti</w:t>
            </w:r>
            <w:r w:rsidRPr="00337F7D">
              <w:rPr>
                <w:sz w:val="20"/>
                <w:szCs w:val="20"/>
              </w:rPr>
              <w:t xml:space="preserve"> v posledných 3 rokoch prípadne v súčasnosti (ak došlo k zmenám).</w:t>
            </w:r>
          </w:p>
        </w:tc>
        <w:tc>
          <w:tcPr>
            <w:tcW w:w="4961" w:type="dxa"/>
          </w:tcPr>
          <w:p w14:paraId="60AB2FD5" w14:textId="77777777" w:rsidR="0044385E" w:rsidRDefault="0044385E" w:rsidP="00982EF8">
            <w:pPr>
              <w:spacing w:before="120"/>
            </w:pPr>
          </w:p>
        </w:tc>
      </w:tr>
      <w:tr w:rsidR="0044385E" w14:paraId="6C4B50F8" w14:textId="77777777" w:rsidTr="00596C35">
        <w:trPr>
          <w:trHeight w:val="982"/>
          <w:jc w:val="center"/>
        </w:trPr>
        <w:tc>
          <w:tcPr>
            <w:tcW w:w="562" w:type="dxa"/>
          </w:tcPr>
          <w:p w14:paraId="79BFE1DB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1488A90" w14:textId="39189D23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 xml:space="preserve">Ako by </w:t>
            </w:r>
            <w:r w:rsidR="00522B53">
              <w:rPr>
                <w:sz w:val="20"/>
                <w:szCs w:val="20"/>
              </w:rPr>
              <w:t>ste kvantifikovali pomer/objem V</w:t>
            </w:r>
            <w:r w:rsidRPr="00337F7D">
              <w:rPr>
                <w:sz w:val="20"/>
                <w:szCs w:val="20"/>
              </w:rPr>
              <w:t>ami poskytovaných finančných služieb vo vz</w:t>
            </w:r>
            <w:r w:rsidR="00470316">
              <w:rPr>
                <w:sz w:val="20"/>
                <w:szCs w:val="20"/>
              </w:rPr>
              <w:t>ťahu k celkovému objemu Vašej podnikateľskej činnosti</w:t>
            </w:r>
            <w:r w:rsidRPr="00337F7D">
              <w:rPr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66F8A7D4" w14:textId="77777777" w:rsidR="0044385E" w:rsidRDefault="0044385E" w:rsidP="00982EF8">
            <w:pPr>
              <w:spacing w:before="120"/>
            </w:pPr>
          </w:p>
        </w:tc>
      </w:tr>
      <w:tr w:rsidR="0044385E" w14:paraId="69590D6F" w14:textId="77777777" w:rsidTr="00F50458">
        <w:trPr>
          <w:trHeight w:val="808"/>
          <w:jc w:val="center"/>
        </w:trPr>
        <w:tc>
          <w:tcPr>
            <w:tcW w:w="562" w:type="dxa"/>
          </w:tcPr>
          <w:p w14:paraId="206E3BF2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14:paraId="3FFE8483" w14:textId="3E383A4F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Podrobnejšie prosím definujte finančn</w:t>
            </w:r>
            <w:r w:rsidR="008A21E5">
              <w:rPr>
                <w:sz w:val="20"/>
                <w:szCs w:val="20"/>
              </w:rPr>
              <w:t xml:space="preserve">é služby, ktoré Vaša spoločnosti </w:t>
            </w:r>
            <w:r w:rsidRPr="00337F7D">
              <w:rPr>
                <w:sz w:val="20"/>
                <w:szCs w:val="20"/>
              </w:rPr>
              <w:t>poskytuje.</w:t>
            </w:r>
          </w:p>
        </w:tc>
        <w:tc>
          <w:tcPr>
            <w:tcW w:w="4961" w:type="dxa"/>
          </w:tcPr>
          <w:p w14:paraId="222E6803" w14:textId="77777777" w:rsidR="0044385E" w:rsidRDefault="0044385E" w:rsidP="00982EF8">
            <w:pPr>
              <w:spacing w:before="120"/>
            </w:pPr>
          </w:p>
        </w:tc>
      </w:tr>
      <w:tr w:rsidR="0044385E" w14:paraId="612788DA" w14:textId="77777777" w:rsidTr="00596C35">
        <w:trPr>
          <w:trHeight w:val="3149"/>
          <w:jc w:val="center"/>
        </w:trPr>
        <w:tc>
          <w:tcPr>
            <w:tcW w:w="562" w:type="dxa"/>
          </w:tcPr>
          <w:p w14:paraId="18654D11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14:paraId="014A54AE" w14:textId="5A2D5E50" w:rsidR="0044385E" w:rsidRPr="00337F7D" w:rsidRDefault="0044385E" w:rsidP="00BD7149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Do ktorej z nižšie uvedených kategórií</w:t>
            </w:r>
            <w:r w:rsidR="008A21E5">
              <w:rPr>
                <w:sz w:val="20"/>
                <w:szCs w:val="20"/>
              </w:rPr>
              <w:t xml:space="preserve"> by ste zaradili Vašu spoločnosť</w:t>
            </w:r>
            <w:r w:rsidRPr="00337F7D">
              <w:rPr>
                <w:sz w:val="20"/>
                <w:szCs w:val="20"/>
              </w:rPr>
              <w:t xml:space="preserve"> (môžete označiť</w:t>
            </w:r>
            <w:r w:rsidR="001070F7">
              <w:rPr>
                <w:sz w:val="20"/>
                <w:szCs w:val="20"/>
              </w:rPr>
              <w:t xml:space="preserve"> viac možností), pri odpovedi „i)“ prosím uveďte aká</w:t>
            </w:r>
            <w:r w:rsidRPr="00337F7D">
              <w:rPr>
                <w:sz w:val="20"/>
                <w:szCs w:val="20"/>
              </w:rPr>
              <w:t>:</w:t>
            </w:r>
          </w:p>
          <w:p w14:paraId="1B9F3FF9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inštitúcia úschovy a správy finančných aktív,</w:t>
            </w:r>
          </w:p>
          <w:p w14:paraId="4766061B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vkladová inštitúcia,</w:t>
            </w:r>
          </w:p>
          <w:p w14:paraId="30050633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investičný subjekt,</w:t>
            </w:r>
          </w:p>
          <w:p w14:paraId="4BCBA027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špecifikovaná poisťovacia spoločnosť.</w:t>
            </w:r>
          </w:p>
          <w:p w14:paraId="5DCBD8E6" w14:textId="1EE9234A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verejný orgán, medzinárodn</w:t>
            </w:r>
            <w:r w:rsidR="00AF0332">
              <w:rPr>
                <w:sz w:val="20"/>
                <w:szCs w:val="20"/>
              </w:rPr>
              <w:t>á</w:t>
            </w:r>
            <w:r w:rsidRPr="00337F7D">
              <w:rPr>
                <w:sz w:val="20"/>
                <w:szCs w:val="20"/>
              </w:rPr>
              <w:t xml:space="preserve"> organizáci</w:t>
            </w:r>
            <w:r w:rsidR="00AF0332">
              <w:rPr>
                <w:sz w:val="20"/>
                <w:szCs w:val="20"/>
              </w:rPr>
              <w:t>a</w:t>
            </w:r>
            <w:r w:rsidRPr="00337F7D">
              <w:rPr>
                <w:sz w:val="20"/>
                <w:szCs w:val="20"/>
              </w:rPr>
              <w:t>,</w:t>
            </w:r>
          </w:p>
          <w:p w14:paraId="704CDC7F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dôchodkový fond,</w:t>
            </w:r>
          </w:p>
          <w:p w14:paraId="4FB3F862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subjekt kolektívneho investovania,</w:t>
            </w:r>
          </w:p>
          <w:p w14:paraId="464CB85E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zverenecký fond,</w:t>
            </w:r>
          </w:p>
          <w:p w14:paraId="0849D627" w14:textId="71E8D195" w:rsidR="0044385E" w:rsidRDefault="001070F7" w:rsidP="00982EF8">
            <w:pPr>
              <w:numPr>
                <w:ilvl w:val="0"/>
                <w:numId w:val="14"/>
              </w:numPr>
              <w:contextualSpacing/>
              <w:jc w:val="both"/>
            </w:pPr>
            <w:r>
              <w:rPr>
                <w:sz w:val="20"/>
                <w:szCs w:val="20"/>
              </w:rPr>
              <w:t>iná</w:t>
            </w:r>
            <w:r w:rsidR="0044385E" w:rsidRPr="00337F7D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13A94E24" w14:textId="77777777" w:rsidR="0044385E" w:rsidRDefault="0044385E" w:rsidP="00982EF8"/>
        </w:tc>
      </w:tr>
      <w:tr w:rsidR="0044385E" w14:paraId="4E47FD25" w14:textId="77777777" w:rsidTr="00596C35">
        <w:trPr>
          <w:trHeight w:val="1351"/>
          <w:jc w:val="center"/>
        </w:trPr>
        <w:tc>
          <w:tcPr>
            <w:tcW w:w="562" w:type="dxa"/>
          </w:tcPr>
          <w:p w14:paraId="44BA01DD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5.</w:t>
            </w:r>
          </w:p>
        </w:tc>
        <w:tc>
          <w:tcPr>
            <w:tcW w:w="4962" w:type="dxa"/>
          </w:tcPr>
          <w:p w14:paraId="2EE65FFD" w14:textId="43149BC4" w:rsidR="0044385E" w:rsidRPr="00337F7D" w:rsidRDefault="0044385E" w:rsidP="00C13ABE">
            <w:pPr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Uv</w:t>
            </w:r>
            <w:r w:rsidR="00F50458">
              <w:rPr>
                <w:sz w:val="20"/>
                <w:szCs w:val="20"/>
              </w:rPr>
              <w:t xml:space="preserve">eďte prosím dôvody, prečo </w:t>
            </w:r>
            <w:r w:rsidR="00C13ABE">
              <w:rPr>
                <w:sz w:val="20"/>
                <w:szCs w:val="20"/>
              </w:rPr>
              <w:t xml:space="preserve">sa oznamovacie povinnosti </w:t>
            </w:r>
            <w:r w:rsidR="00F50458">
              <w:rPr>
                <w:sz w:val="20"/>
                <w:szCs w:val="20"/>
              </w:rPr>
              <w:t xml:space="preserve">v zmysle </w:t>
            </w:r>
            <w:hyperlink r:id="rId5" w:history="1">
              <w:r w:rsidR="00C13ABE">
                <w:rPr>
                  <w:sz w:val="20"/>
                  <w:szCs w:val="20"/>
                </w:rPr>
                <w:t>Zákona</w:t>
              </w:r>
              <w:r w:rsidR="00F50458" w:rsidRPr="00F50458">
                <w:rPr>
                  <w:sz w:val="20"/>
                  <w:szCs w:val="20"/>
                </w:rPr>
                <w:t xml:space="preserve"> č. 359/2015 Z. z.</w:t>
              </w:r>
            </w:hyperlink>
            <w:r w:rsidR="00F50458" w:rsidRPr="00F50458">
              <w:rPr>
                <w:sz w:val="20"/>
                <w:szCs w:val="20"/>
              </w:rPr>
              <w:t xml:space="preserve"> o </w:t>
            </w:r>
            <w:r w:rsidR="00C13ABE">
              <w:rPr>
                <w:sz w:val="20"/>
                <w:szCs w:val="20"/>
              </w:rPr>
              <w:t xml:space="preserve">automatickej výmene informácií </w:t>
            </w:r>
            <w:r w:rsidR="00F50458" w:rsidRPr="00F50458">
              <w:rPr>
                <w:sz w:val="20"/>
                <w:szCs w:val="20"/>
              </w:rPr>
              <w:t>o finančných účtoch na účely správy daní a o zmene a doplnení niektorých zákonov v z. n. p.</w:t>
            </w:r>
            <w:r w:rsidR="00C13ABE">
              <w:rPr>
                <w:sz w:val="20"/>
                <w:szCs w:val="20"/>
              </w:rPr>
              <w:t xml:space="preserve"> Vašej spoločnosti netýkajú.</w:t>
            </w:r>
          </w:p>
        </w:tc>
        <w:tc>
          <w:tcPr>
            <w:tcW w:w="4961" w:type="dxa"/>
          </w:tcPr>
          <w:p w14:paraId="56FD4B8B" w14:textId="77777777" w:rsidR="0044385E" w:rsidRDefault="0044385E" w:rsidP="00982EF8"/>
        </w:tc>
      </w:tr>
      <w:tr w:rsidR="0044385E" w14:paraId="0BB9AA55" w14:textId="77777777" w:rsidTr="00596C35">
        <w:trPr>
          <w:trHeight w:val="2037"/>
          <w:jc w:val="center"/>
        </w:trPr>
        <w:tc>
          <w:tcPr>
            <w:tcW w:w="10485" w:type="dxa"/>
            <w:gridSpan w:val="3"/>
          </w:tcPr>
          <w:p w14:paraId="03D50510" w14:textId="4D3916D0" w:rsidR="0044385E" w:rsidRDefault="0044385E" w:rsidP="00982EF8">
            <w:pPr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 xml:space="preserve">Priestor na </w:t>
            </w:r>
            <w:r w:rsidR="001070F7">
              <w:rPr>
                <w:sz w:val="20"/>
                <w:szCs w:val="20"/>
              </w:rPr>
              <w:t>doplnenie Vašich odpovedí</w:t>
            </w:r>
            <w:r w:rsidR="00DB4D9A">
              <w:rPr>
                <w:sz w:val="20"/>
                <w:szCs w:val="20"/>
              </w:rPr>
              <w:t xml:space="preserve"> (v prípade potreby môžete pripojiť ďalší list s V</w:t>
            </w:r>
            <w:r w:rsidR="00E57289">
              <w:rPr>
                <w:sz w:val="20"/>
                <w:szCs w:val="20"/>
              </w:rPr>
              <w:t>ašimi odpoveďami</w:t>
            </w:r>
            <w:r w:rsidR="00DB4D9A">
              <w:rPr>
                <w:sz w:val="20"/>
                <w:szCs w:val="20"/>
              </w:rPr>
              <w:t>)</w:t>
            </w:r>
            <w:r w:rsidRPr="00337F7D">
              <w:rPr>
                <w:sz w:val="20"/>
                <w:szCs w:val="20"/>
              </w:rPr>
              <w:t>:</w:t>
            </w:r>
          </w:p>
          <w:p w14:paraId="30C5B8D7" w14:textId="77777777" w:rsidR="002715CB" w:rsidRDefault="002715CB" w:rsidP="00982EF8">
            <w:pPr>
              <w:rPr>
                <w:sz w:val="20"/>
                <w:szCs w:val="20"/>
              </w:rPr>
            </w:pPr>
          </w:p>
          <w:p w14:paraId="3AC752A0" w14:textId="1E2FF48E" w:rsidR="002715CB" w:rsidRPr="00337F7D" w:rsidRDefault="002715CB" w:rsidP="00BD7149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B0A1D7A" w14:textId="23C16BE2" w:rsidR="006612D7" w:rsidRPr="008841C0" w:rsidRDefault="006612D7" w:rsidP="00337F7D">
      <w:pPr>
        <w:rPr>
          <w:rFonts w:cstheme="minorHAnsi"/>
        </w:rPr>
      </w:pPr>
    </w:p>
    <w:sectPr w:rsidR="006612D7" w:rsidRPr="008841C0" w:rsidSect="00602CED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5BB1" w16cex:dateUtc="2020-05-26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689A3C" w16cid:durableId="22775B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716"/>
    <w:multiLevelType w:val="hybridMultilevel"/>
    <w:tmpl w:val="F6B4116C"/>
    <w:lvl w:ilvl="0" w:tplc="21205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559"/>
    <w:multiLevelType w:val="hybridMultilevel"/>
    <w:tmpl w:val="F5323B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7F3"/>
    <w:multiLevelType w:val="hybridMultilevel"/>
    <w:tmpl w:val="133430CE"/>
    <w:lvl w:ilvl="0" w:tplc="72EE76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7A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6F03"/>
    <w:multiLevelType w:val="hybridMultilevel"/>
    <w:tmpl w:val="47DAF4B2"/>
    <w:lvl w:ilvl="0" w:tplc="DCF436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164"/>
    <w:multiLevelType w:val="hybridMultilevel"/>
    <w:tmpl w:val="CF72FED6"/>
    <w:lvl w:ilvl="0" w:tplc="21205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0B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7CDE"/>
    <w:multiLevelType w:val="hybridMultilevel"/>
    <w:tmpl w:val="26C0F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A78C9"/>
    <w:multiLevelType w:val="hybridMultilevel"/>
    <w:tmpl w:val="295C00C2"/>
    <w:lvl w:ilvl="0" w:tplc="EF6810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C6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51FD"/>
    <w:multiLevelType w:val="hybridMultilevel"/>
    <w:tmpl w:val="05B89FE4"/>
    <w:lvl w:ilvl="0" w:tplc="570E13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19E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C2D"/>
    <w:multiLevelType w:val="hybridMultilevel"/>
    <w:tmpl w:val="133430CE"/>
    <w:lvl w:ilvl="0" w:tplc="72EE76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E31D2"/>
    <w:multiLevelType w:val="hybridMultilevel"/>
    <w:tmpl w:val="25163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1205B"/>
    <w:multiLevelType w:val="hybridMultilevel"/>
    <w:tmpl w:val="29D8B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7"/>
    <w:rsid w:val="00003AC0"/>
    <w:rsid w:val="00043A4B"/>
    <w:rsid w:val="00087C5A"/>
    <w:rsid w:val="000E48C3"/>
    <w:rsid w:val="000F73FB"/>
    <w:rsid w:val="00106D76"/>
    <w:rsid w:val="001070F7"/>
    <w:rsid w:val="0011630F"/>
    <w:rsid w:val="00116A12"/>
    <w:rsid w:val="00141F7C"/>
    <w:rsid w:val="001A686C"/>
    <w:rsid w:val="001B0CCF"/>
    <w:rsid w:val="001C201C"/>
    <w:rsid w:val="001C759B"/>
    <w:rsid w:val="001F7BEB"/>
    <w:rsid w:val="00217812"/>
    <w:rsid w:val="00236F4C"/>
    <w:rsid w:val="00244501"/>
    <w:rsid w:val="002715CB"/>
    <w:rsid w:val="00280B8D"/>
    <w:rsid w:val="002E2434"/>
    <w:rsid w:val="00300F1D"/>
    <w:rsid w:val="003266C0"/>
    <w:rsid w:val="00337F7D"/>
    <w:rsid w:val="003D181A"/>
    <w:rsid w:val="0044385E"/>
    <w:rsid w:val="00455C06"/>
    <w:rsid w:val="00470316"/>
    <w:rsid w:val="004B332A"/>
    <w:rsid w:val="004C337B"/>
    <w:rsid w:val="004C364D"/>
    <w:rsid w:val="004C564C"/>
    <w:rsid w:val="004F06D6"/>
    <w:rsid w:val="00522B53"/>
    <w:rsid w:val="005245E2"/>
    <w:rsid w:val="005769F0"/>
    <w:rsid w:val="00577393"/>
    <w:rsid w:val="00596C35"/>
    <w:rsid w:val="005F71DD"/>
    <w:rsid w:val="00602CED"/>
    <w:rsid w:val="006612D7"/>
    <w:rsid w:val="00661D39"/>
    <w:rsid w:val="006A3145"/>
    <w:rsid w:val="006B02D7"/>
    <w:rsid w:val="007320C4"/>
    <w:rsid w:val="007414C6"/>
    <w:rsid w:val="00763369"/>
    <w:rsid w:val="00796CAC"/>
    <w:rsid w:val="007E4174"/>
    <w:rsid w:val="007E6254"/>
    <w:rsid w:val="007E66FC"/>
    <w:rsid w:val="007F02D0"/>
    <w:rsid w:val="00801724"/>
    <w:rsid w:val="00815039"/>
    <w:rsid w:val="00815113"/>
    <w:rsid w:val="0083713E"/>
    <w:rsid w:val="008400F2"/>
    <w:rsid w:val="00842F6A"/>
    <w:rsid w:val="00846719"/>
    <w:rsid w:val="00864DA8"/>
    <w:rsid w:val="00865566"/>
    <w:rsid w:val="00871923"/>
    <w:rsid w:val="008841C0"/>
    <w:rsid w:val="0089332A"/>
    <w:rsid w:val="008A21E5"/>
    <w:rsid w:val="008A301D"/>
    <w:rsid w:val="008A4BE6"/>
    <w:rsid w:val="008E22CC"/>
    <w:rsid w:val="00942276"/>
    <w:rsid w:val="009819B0"/>
    <w:rsid w:val="009A6311"/>
    <w:rsid w:val="009C1587"/>
    <w:rsid w:val="009E3F99"/>
    <w:rsid w:val="00A076BA"/>
    <w:rsid w:val="00A134F4"/>
    <w:rsid w:val="00A37A84"/>
    <w:rsid w:val="00A61DD1"/>
    <w:rsid w:val="00A640EF"/>
    <w:rsid w:val="00A77B89"/>
    <w:rsid w:val="00A806A6"/>
    <w:rsid w:val="00AA277A"/>
    <w:rsid w:val="00AB2CEF"/>
    <w:rsid w:val="00AF0332"/>
    <w:rsid w:val="00AF1A5D"/>
    <w:rsid w:val="00AF596F"/>
    <w:rsid w:val="00B20B09"/>
    <w:rsid w:val="00B25799"/>
    <w:rsid w:val="00B707F6"/>
    <w:rsid w:val="00B813D2"/>
    <w:rsid w:val="00B925D7"/>
    <w:rsid w:val="00B94054"/>
    <w:rsid w:val="00BA0ED2"/>
    <w:rsid w:val="00BA4DE4"/>
    <w:rsid w:val="00BC3F23"/>
    <w:rsid w:val="00BC4854"/>
    <w:rsid w:val="00BD0A03"/>
    <w:rsid w:val="00BD7149"/>
    <w:rsid w:val="00BD7940"/>
    <w:rsid w:val="00C13184"/>
    <w:rsid w:val="00C13ABE"/>
    <w:rsid w:val="00C4407E"/>
    <w:rsid w:val="00C562AA"/>
    <w:rsid w:val="00C612B2"/>
    <w:rsid w:val="00C71143"/>
    <w:rsid w:val="00C76243"/>
    <w:rsid w:val="00C931E4"/>
    <w:rsid w:val="00C95596"/>
    <w:rsid w:val="00CA2C80"/>
    <w:rsid w:val="00CE4EA3"/>
    <w:rsid w:val="00D00996"/>
    <w:rsid w:val="00D05466"/>
    <w:rsid w:val="00D767FB"/>
    <w:rsid w:val="00DB4D9A"/>
    <w:rsid w:val="00DB7C76"/>
    <w:rsid w:val="00DC32DC"/>
    <w:rsid w:val="00E21786"/>
    <w:rsid w:val="00E57289"/>
    <w:rsid w:val="00E63D8C"/>
    <w:rsid w:val="00E95145"/>
    <w:rsid w:val="00F2041D"/>
    <w:rsid w:val="00F50458"/>
    <w:rsid w:val="00FB2C85"/>
    <w:rsid w:val="00FB42AB"/>
    <w:rsid w:val="00FC1065"/>
    <w:rsid w:val="00FC3D59"/>
    <w:rsid w:val="00FD5B4A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CC0"/>
  <w15:chartTrackingRefBased/>
  <w15:docId w15:val="{0D337606-F367-49C9-86F4-EA573C1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2D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1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1C0"/>
    <w:pPr>
      <w:spacing w:after="200" w:line="276" w:lineRule="auto"/>
      <w:ind w:left="720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41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41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41C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1C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4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4671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66FC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7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73F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C61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mnodkaz">
    <w:name w:val="Subtle Reference"/>
    <w:basedOn w:val="Predvolenpsmoodseku"/>
    <w:uiPriority w:val="31"/>
    <w:qFormat/>
    <w:rsid w:val="00C612B2"/>
    <w:rPr>
      <w:smallCaps/>
      <w:color w:val="5A5A5A" w:themeColor="text1" w:themeTint="A5"/>
    </w:rPr>
  </w:style>
  <w:style w:type="paragraph" w:customStyle="1" w:styleId="Default">
    <w:name w:val="Default"/>
    <w:rsid w:val="00271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9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9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6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2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1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5/359/2020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Chválik Mário Ing.</dc:creator>
  <cp:keywords/>
  <dc:description/>
  <cp:lastModifiedBy>Túryová Petra Mgr.</cp:lastModifiedBy>
  <cp:revision>3</cp:revision>
  <dcterms:created xsi:type="dcterms:W3CDTF">2022-11-02T12:18:00Z</dcterms:created>
  <dcterms:modified xsi:type="dcterms:W3CDTF">2022-11-02T12:18:00Z</dcterms:modified>
</cp:coreProperties>
</file>